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F2420" w14:textId="3F2C7CBF" w:rsidR="00AC230E" w:rsidRPr="00F505C9" w:rsidRDefault="00E821E4" w:rsidP="00F505C9">
      <w:r w:rsidRPr="00F505C9">
        <w:rPr>
          <w:rFonts w:asciiTheme="majorHAnsi" w:eastAsiaTheme="majorEastAsia" w:hAnsiTheme="majorHAnsi" w:cstheme="majorBidi"/>
          <w:color w:val="0F4761" w:themeColor="accent1" w:themeShade="BF"/>
          <w:sz w:val="40"/>
          <w:szCs w:val="40"/>
        </w:rPr>
        <w:t xml:space="preserve">Bilag 1: </w:t>
      </w:r>
      <w:r w:rsidR="00490577" w:rsidRPr="00F505C9">
        <w:rPr>
          <w:rFonts w:asciiTheme="majorHAnsi" w:eastAsiaTheme="majorEastAsia" w:hAnsiTheme="majorHAnsi" w:cstheme="majorBidi"/>
          <w:color w:val="0F4761" w:themeColor="accent1" w:themeShade="BF"/>
          <w:sz w:val="40"/>
          <w:szCs w:val="40"/>
        </w:rPr>
        <w:t>Kundens behovsbeskrivelse</w:t>
      </w:r>
    </w:p>
    <w:p w14:paraId="44D278AA" w14:textId="77777777" w:rsidR="0030659E" w:rsidRPr="003672E1" w:rsidRDefault="0030659E" w:rsidP="0030659E">
      <w:pPr>
        <w:pStyle w:val="Heading2"/>
        <w:numPr>
          <w:ilvl w:val="0"/>
          <w:numId w:val="13"/>
        </w:numPr>
      </w:pPr>
      <w:r w:rsidRPr="003672E1">
        <w:t>Bakgrunn og formål med anskaffelsen</w:t>
      </w:r>
    </w:p>
    <w:p w14:paraId="1E4B0676" w14:textId="48FA0840" w:rsidR="0030659E" w:rsidRPr="005E0CC0" w:rsidRDefault="0030659E" w:rsidP="0030659E">
      <w:pPr>
        <w:rPr>
          <w:rFonts w:ascii="Segoe UI" w:eastAsia="Times New Roman" w:hAnsi="Segoe UI" w:cs="Segoe UI"/>
          <w:kern w:val="0"/>
          <w:sz w:val="20"/>
          <w:szCs w:val="20"/>
          <w:lang w:eastAsia="nb-NO"/>
          <w14:ligatures w14:val="none"/>
        </w:rPr>
      </w:pPr>
      <w:r w:rsidRPr="005E0CC0">
        <w:rPr>
          <w:sz w:val="22"/>
          <w:szCs w:val="22"/>
        </w:rPr>
        <w:t xml:space="preserve">Formålet med </w:t>
      </w:r>
      <w:r w:rsidR="0067562D">
        <w:rPr>
          <w:sz w:val="22"/>
          <w:szCs w:val="22"/>
        </w:rPr>
        <w:t>avtalen er</w:t>
      </w:r>
      <w:r w:rsidR="00CF74DD">
        <w:rPr>
          <w:sz w:val="22"/>
          <w:szCs w:val="22"/>
        </w:rPr>
        <w:t xml:space="preserve"> at</w:t>
      </w:r>
      <w:r w:rsidR="006E0E0B">
        <w:rPr>
          <w:sz w:val="22"/>
          <w:szCs w:val="22"/>
        </w:rPr>
        <w:t xml:space="preserve"> </w:t>
      </w:r>
      <w:r w:rsidR="009D3A1E">
        <w:rPr>
          <w:sz w:val="22"/>
          <w:szCs w:val="22"/>
        </w:rPr>
        <w:t>Kunden</w:t>
      </w:r>
      <w:r w:rsidR="006E0E0B">
        <w:rPr>
          <w:sz w:val="22"/>
          <w:szCs w:val="22"/>
        </w:rPr>
        <w:t xml:space="preserve"> får e</w:t>
      </w:r>
      <w:r w:rsidR="00413B51">
        <w:rPr>
          <w:sz w:val="22"/>
          <w:szCs w:val="22"/>
        </w:rPr>
        <w:t xml:space="preserve">t </w:t>
      </w:r>
      <w:r w:rsidRPr="005E0CC0">
        <w:rPr>
          <w:sz w:val="22"/>
          <w:szCs w:val="22"/>
        </w:rPr>
        <w:t xml:space="preserve">standardisert, sikkert og moderne skybasert lønnssystem som understøtter </w:t>
      </w:r>
      <w:r w:rsidR="009D3A1E">
        <w:rPr>
          <w:sz w:val="22"/>
          <w:szCs w:val="22"/>
        </w:rPr>
        <w:t>Kunden</w:t>
      </w:r>
      <w:r w:rsidR="00413B51">
        <w:rPr>
          <w:sz w:val="22"/>
          <w:szCs w:val="22"/>
        </w:rPr>
        <w:t>s</w:t>
      </w:r>
      <w:r w:rsidRPr="005E0CC0">
        <w:rPr>
          <w:sz w:val="22"/>
          <w:szCs w:val="22"/>
        </w:rPr>
        <w:t xml:space="preserve"> behov innenfor lønnsområdet både på kort og lang sikt.</w:t>
      </w:r>
      <w:r w:rsidRPr="005E0CC0">
        <w:rPr>
          <w:rFonts w:ascii="Segoe UI" w:eastAsia="Times New Roman" w:hAnsi="Segoe UI" w:cs="Segoe UI"/>
          <w:kern w:val="0"/>
          <w:sz w:val="20"/>
          <w:szCs w:val="20"/>
          <w:lang w:eastAsia="nb-NO"/>
          <w14:ligatures w14:val="none"/>
        </w:rPr>
        <w:t xml:space="preserve"> </w:t>
      </w:r>
    </w:p>
    <w:p w14:paraId="3F4398E3" w14:textId="77777777" w:rsidR="0030659E" w:rsidRPr="005E0CC0" w:rsidRDefault="0030659E" w:rsidP="0030659E">
      <w:pPr>
        <w:rPr>
          <w:sz w:val="22"/>
          <w:szCs w:val="22"/>
        </w:rPr>
      </w:pPr>
      <w:r w:rsidRPr="005E0CC0">
        <w:rPr>
          <w:sz w:val="22"/>
          <w:szCs w:val="22"/>
        </w:rPr>
        <w:t>Løsningen skal bidra til økt kvalitet, effektivitet og kontroll i lønnsprosessene, herunder understøtte standardisering, automatisering og sporbarhet. Videre skal løsningen sikre etterlevelse av gjeldende regel- og avtaleverk, god datakvalitet og korrekt grunnlag for rapportering og oppfølging. Løsningen skal også bidra til en forbedret brukeropplevelse for ansatte og ledere, blant annet gjennom mer transparente prosesser og økt grad av selvbetjening.</w:t>
      </w:r>
    </w:p>
    <w:p w14:paraId="1F4D02E6" w14:textId="4D330D27" w:rsidR="0030659E" w:rsidRDefault="0030659E" w:rsidP="0030659E">
      <w:pPr>
        <w:rPr>
          <w:sz w:val="22"/>
          <w:szCs w:val="22"/>
        </w:rPr>
      </w:pPr>
      <w:r w:rsidRPr="005E0CC0">
        <w:rPr>
          <w:sz w:val="22"/>
          <w:szCs w:val="22"/>
        </w:rPr>
        <w:t xml:space="preserve">Anskaffelsen skal bidra til å etablere en bærekraftig lønnsproduksjon på en moderne plattform, med tydelige roller, gode styringsmekanismer og stabile integrasjoner mot øvrige systemer. Løsningen skal gi </w:t>
      </w:r>
      <w:r w:rsidR="009D3A1E">
        <w:rPr>
          <w:sz w:val="22"/>
          <w:szCs w:val="22"/>
        </w:rPr>
        <w:t>Kunden</w:t>
      </w:r>
      <w:r w:rsidRPr="005E0CC0">
        <w:rPr>
          <w:sz w:val="22"/>
          <w:szCs w:val="22"/>
        </w:rPr>
        <w:t xml:space="preserve"> et robust fundament for videre drift og utvikling, og understøtte </w:t>
      </w:r>
      <w:r w:rsidR="00AD1FB7">
        <w:rPr>
          <w:sz w:val="22"/>
          <w:szCs w:val="22"/>
        </w:rPr>
        <w:t>Kunden</w:t>
      </w:r>
      <w:r w:rsidR="00AD1FB7" w:rsidRPr="005E0CC0">
        <w:rPr>
          <w:sz w:val="22"/>
          <w:szCs w:val="22"/>
        </w:rPr>
        <w:t xml:space="preserve">s </w:t>
      </w:r>
      <w:r w:rsidRPr="005E0CC0">
        <w:rPr>
          <w:sz w:val="22"/>
          <w:szCs w:val="22"/>
        </w:rPr>
        <w:t>overordnede mål om effektiv ressursbruk, god virksomhetsstyring og høy digital modenhet.</w:t>
      </w:r>
    </w:p>
    <w:p w14:paraId="69F41FB3" w14:textId="3886B5B0" w:rsidR="0030659E" w:rsidRPr="003672E1" w:rsidRDefault="0030659E" w:rsidP="003672E1">
      <w:pPr>
        <w:pStyle w:val="Heading2"/>
        <w:numPr>
          <w:ilvl w:val="0"/>
          <w:numId w:val="13"/>
        </w:numPr>
      </w:pPr>
      <w:r w:rsidRPr="003672E1">
        <w:t>Avtalens omfang</w:t>
      </w:r>
    </w:p>
    <w:p w14:paraId="55710A3D" w14:textId="384656C9" w:rsidR="0030659E" w:rsidRPr="005E0CC0" w:rsidRDefault="0030659E" w:rsidP="0030659E">
      <w:pPr>
        <w:rPr>
          <w:sz w:val="22"/>
          <w:szCs w:val="22"/>
        </w:rPr>
      </w:pPr>
      <w:r w:rsidRPr="005E0CC0">
        <w:rPr>
          <w:sz w:val="22"/>
          <w:szCs w:val="22"/>
        </w:rPr>
        <w:t xml:space="preserve">Avtalen omfatter </w:t>
      </w:r>
      <w:r w:rsidR="00B27A84">
        <w:rPr>
          <w:sz w:val="22"/>
          <w:szCs w:val="22"/>
        </w:rPr>
        <w:t>etablering og implementering</w:t>
      </w:r>
      <w:r w:rsidR="002F1A31">
        <w:rPr>
          <w:sz w:val="22"/>
          <w:szCs w:val="22"/>
        </w:rPr>
        <w:t xml:space="preserve">, drift og vedlikehold </w:t>
      </w:r>
      <w:r w:rsidRPr="005E0CC0">
        <w:rPr>
          <w:sz w:val="22"/>
          <w:szCs w:val="22"/>
        </w:rPr>
        <w:t>av et skybasert lønnssystem</w:t>
      </w:r>
      <w:r w:rsidR="0063242D">
        <w:rPr>
          <w:sz w:val="22"/>
          <w:szCs w:val="22"/>
        </w:rPr>
        <w:t xml:space="preserve"> (SaaS)</w:t>
      </w:r>
      <w:r w:rsidRPr="005E0CC0">
        <w:rPr>
          <w:sz w:val="22"/>
          <w:szCs w:val="22"/>
        </w:rPr>
        <w:t xml:space="preserve"> for </w:t>
      </w:r>
      <w:r w:rsidR="009D3A1E">
        <w:rPr>
          <w:sz w:val="22"/>
          <w:szCs w:val="22"/>
        </w:rPr>
        <w:t>Kunden</w:t>
      </w:r>
      <w:r w:rsidRPr="005E0CC0">
        <w:rPr>
          <w:sz w:val="22"/>
          <w:szCs w:val="22"/>
        </w:rPr>
        <w:t>, inkludert:</w:t>
      </w:r>
    </w:p>
    <w:p w14:paraId="6CA2BBCC" w14:textId="77777777" w:rsidR="0030659E" w:rsidRPr="005E0CC0" w:rsidRDefault="0030659E" w:rsidP="0030659E">
      <w:pPr>
        <w:pStyle w:val="ListParagraph"/>
        <w:numPr>
          <w:ilvl w:val="0"/>
          <w:numId w:val="20"/>
        </w:numPr>
        <w:rPr>
          <w:sz w:val="22"/>
          <w:szCs w:val="22"/>
        </w:rPr>
      </w:pPr>
      <w:r w:rsidRPr="005E0CC0">
        <w:rPr>
          <w:b/>
          <w:bCs/>
          <w:sz w:val="22"/>
          <w:szCs w:val="22"/>
        </w:rPr>
        <w:t>Etablering og implementering av løsningen</w:t>
      </w:r>
      <w:r w:rsidRPr="005E0CC0">
        <w:rPr>
          <w:sz w:val="22"/>
          <w:szCs w:val="22"/>
        </w:rPr>
        <w:t>, herunder oppsett, konfigurering og tilpasning til virksomhetens behov,</w:t>
      </w:r>
      <w:r w:rsidRPr="005E0CC0">
        <w:rPr>
          <w:rFonts w:ascii="Segoe UI" w:eastAsia="Times New Roman" w:hAnsi="Segoe UI" w:cs="Segoe UI"/>
          <w:kern w:val="0"/>
          <w:sz w:val="20"/>
          <w:szCs w:val="20"/>
          <w:lang w:eastAsia="nb-NO"/>
          <w14:ligatures w14:val="none"/>
        </w:rPr>
        <w:t xml:space="preserve"> </w:t>
      </w:r>
      <w:r w:rsidRPr="005E0CC0">
        <w:rPr>
          <w:sz w:val="22"/>
          <w:szCs w:val="22"/>
        </w:rPr>
        <w:t>samt planlegging, gjennomføring og kvalitetssikring av etableringsløpet. Dette inkluderer opplæring av brukere, datamigrering og -konvertering fra eksisterende løsning, samt øvrige nødvendige aktiviteter for å sikre en helhetlig og vellykket innføring.</w:t>
      </w:r>
    </w:p>
    <w:p w14:paraId="3A0B61B1" w14:textId="282D7D7F" w:rsidR="0030659E" w:rsidRPr="005E0CC0" w:rsidRDefault="0030659E" w:rsidP="0030659E">
      <w:pPr>
        <w:pStyle w:val="ListParagraph"/>
        <w:numPr>
          <w:ilvl w:val="0"/>
          <w:numId w:val="20"/>
        </w:numPr>
        <w:rPr>
          <w:sz w:val="22"/>
          <w:szCs w:val="22"/>
        </w:rPr>
      </w:pPr>
      <w:r w:rsidRPr="005E0CC0">
        <w:rPr>
          <w:b/>
          <w:bCs/>
          <w:sz w:val="22"/>
          <w:szCs w:val="22"/>
        </w:rPr>
        <w:t>Etablering av nødvendige integrasjoner</w:t>
      </w:r>
      <w:r w:rsidRPr="005E0CC0">
        <w:rPr>
          <w:sz w:val="22"/>
          <w:szCs w:val="22"/>
        </w:rPr>
        <w:t xml:space="preserve"> mot systemer i</w:t>
      </w:r>
      <w:r w:rsidR="00AD1FB7">
        <w:rPr>
          <w:sz w:val="22"/>
          <w:szCs w:val="22"/>
        </w:rPr>
        <w:t xml:space="preserve"> Kundens </w:t>
      </w:r>
      <w:r w:rsidRPr="005E0CC0">
        <w:rPr>
          <w:sz w:val="22"/>
          <w:szCs w:val="22"/>
        </w:rPr>
        <w:t>systemlandskap, inkludert både interne løsninger og integrasjoner mot eksterne aktører (f.eks. Altinn og bank) der dette er nødvendig for å understøtte en helhetlig og effektiv lønnsprosess.</w:t>
      </w:r>
    </w:p>
    <w:p w14:paraId="29F576B3" w14:textId="0BA992CA" w:rsidR="0030659E" w:rsidRPr="003672E1" w:rsidRDefault="0030659E" w:rsidP="003672E1">
      <w:pPr>
        <w:pStyle w:val="ListParagraph"/>
        <w:numPr>
          <w:ilvl w:val="0"/>
          <w:numId w:val="20"/>
        </w:numPr>
        <w:rPr>
          <w:sz w:val="22"/>
          <w:szCs w:val="22"/>
        </w:rPr>
      </w:pPr>
      <w:r w:rsidRPr="005E0CC0">
        <w:rPr>
          <w:b/>
          <w:bCs/>
          <w:sz w:val="22"/>
          <w:szCs w:val="22"/>
        </w:rPr>
        <w:t>Drift, vedlikehold og support av løsningen</w:t>
      </w:r>
      <w:r w:rsidRPr="005E0CC0">
        <w:rPr>
          <w:sz w:val="22"/>
          <w:szCs w:val="22"/>
        </w:rPr>
        <w:t xml:space="preserve">, slik at </w:t>
      </w:r>
      <w:r w:rsidR="009D3A1E">
        <w:rPr>
          <w:sz w:val="22"/>
          <w:szCs w:val="22"/>
        </w:rPr>
        <w:t>Kunden</w:t>
      </w:r>
      <w:r w:rsidRPr="005E0CC0">
        <w:rPr>
          <w:sz w:val="22"/>
          <w:szCs w:val="22"/>
        </w:rPr>
        <w:t xml:space="preserve"> sikres en stabil og forutsigbar tjenesteleveranse over tid.</w:t>
      </w:r>
    </w:p>
    <w:p w14:paraId="48D7767C" w14:textId="5C5D2816" w:rsidR="0030659E" w:rsidRPr="003672E1" w:rsidRDefault="0030659E" w:rsidP="003672E1">
      <w:pPr>
        <w:pStyle w:val="Heading2"/>
        <w:numPr>
          <w:ilvl w:val="0"/>
          <w:numId w:val="13"/>
        </w:numPr>
      </w:pPr>
      <w:r w:rsidRPr="003672E1">
        <w:t>Dagens situasjon</w:t>
      </w:r>
    </w:p>
    <w:p w14:paraId="0CE95B80" w14:textId="06BC1504" w:rsidR="0030659E" w:rsidRPr="005E0CC0" w:rsidRDefault="009D3A1E" w:rsidP="0030659E">
      <w:pPr>
        <w:rPr>
          <w:sz w:val="22"/>
          <w:szCs w:val="22"/>
        </w:rPr>
      </w:pPr>
      <w:r>
        <w:rPr>
          <w:sz w:val="22"/>
          <w:szCs w:val="22"/>
        </w:rPr>
        <w:t>Kunden</w:t>
      </w:r>
      <w:r w:rsidR="0030659E" w:rsidRPr="005E0CC0">
        <w:rPr>
          <w:sz w:val="22"/>
          <w:szCs w:val="22"/>
        </w:rPr>
        <w:t xml:space="preserve"> har i dag om lag </w:t>
      </w:r>
      <w:r w:rsidR="00703019">
        <w:rPr>
          <w:sz w:val="22"/>
          <w:szCs w:val="22"/>
        </w:rPr>
        <w:t>2900</w:t>
      </w:r>
      <w:r w:rsidR="0030659E" w:rsidRPr="005E0CC0">
        <w:rPr>
          <w:sz w:val="22"/>
          <w:szCs w:val="22"/>
        </w:rPr>
        <w:t xml:space="preserve"> ansatte med en sammensatt stillingsstruktur. Virksomheten har både heltidsansatte, deltidsansatte (faste og midlertidige) hvor flere har samtidige arbeidsforhold på tvers av butikker og avdelinger, samt ekstrahjelper. Kjedekontoret er lokalisert i Oslo, med et butikknett på ca. 350 butikker spredt over hele landet og tilhørende variasjon i arbeidsgiveravgiftssoner. </w:t>
      </w:r>
    </w:p>
    <w:p w14:paraId="6F67F8EA" w14:textId="77777777" w:rsidR="0030659E" w:rsidRPr="005E0CC0" w:rsidRDefault="0030659E" w:rsidP="0030659E">
      <w:pPr>
        <w:rPr>
          <w:sz w:val="22"/>
          <w:szCs w:val="22"/>
        </w:rPr>
      </w:pPr>
      <w:r w:rsidRPr="005E0CC0">
        <w:rPr>
          <w:sz w:val="22"/>
          <w:szCs w:val="22"/>
        </w:rPr>
        <w:t>Lønnsområdet påvirkes av flere tariffavtaler og særavtaler som regulerer de ansattes lønns- og arbeidsvilkår. Dette stiller krav til fleksibilitet i håndtering av ulike lønnsstrukturer, lønnstabeller, tillegg, ansiennitetsregler og beregningslogikk. Kompleksiteten er særlig knyttet til håndtering av parallelle arbeidsforhold, variabel lønn og arbeidstidsrelaterte beregninger.</w:t>
      </w:r>
    </w:p>
    <w:p w14:paraId="02C52ACA" w14:textId="77777777" w:rsidR="0030659E" w:rsidRPr="005E0CC0" w:rsidRDefault="0030659E" w:rsidP="0030659E">
      <w:pPr>
        <w:rPr>
          <w:sz w:val="22"/>
          <w:szCs w:val="22"/>
        </w:rPr>
      </w:pPr>
      <w:r w:rsidRPr="005E0CC0">
        <w:rPr>
          <w:sz w:val="22"/>
          <w:szCs w:val="22"/>
        </w:rPr>
        <w:lastRenderedPageBreak/>
        <w:t>Lønnsprosessene er basert på et samspill mellom flere systemer og datakilder, hvor sentrale deler av datagrunnlaget etableres utenfor lønnssystemet, blant annet arbeidsplaner, fravær og variable tillegg. Dataflyten er en kombinasjon av integrasjoner, filoverføringer og manuelle operasjoner, noe som medfører flere avhengigheter og grenseflater i prosessen.</w:t>
      </w:r>
    </w:p>
    <w:p w14:paraId="61072B92" w14:textId="77777777" w:rsidR="0030659E" w:rsidRPr="005E0CC0" w:rsidRDefault="0030659E" w:rsidP="0030659E">
      <w:pPr>
        <w:rPr>
          <w:sz w:val="22"/>
          <w:szCs w:val="22"/>
        </w:rPr>
      </w:pPr>
      <w:r w:rsidRPr="005E0CC0">
        <w:rPr>
          <w:sz w:val="22"/>
          <w:szCs w:val="22"/>
        </w:rPr>
        <w:t>Gjennomføringen av lønnsprosessene innebærer et betydelig innslag av manuelle steg, herunder:</w:t>
      </w:r>
    </w:p>
    <w:p w14:paraId="6B1F75FA" w14:textId="77777777" w:rsidR="0030659E" w:rsidRPr="005E0CC0" w:rsidRDefault="0030659E" w:rsidP="0030659E">
      <w:pPr>
        <w:pStyle w:val="ListParagraph"/>
        <w:numPr>
          <w:ilvl w:val="1"/>
          <w:numId w:val="20"/>
        </w:numPr>
        <w:rPr>
          <w:sz w:val="22"/>
          <w:szCs w:val="22"/>
        </w:rPr>
      </w:pPr>
      <w:r w:rsidRPr="005E0CC0">
        <w:rPr>
          <w:sz w:val="22"/>
          <w:szCs w:val="22"/>
        </w:rPr>
        <w:t xml:space="preserve">Sammenstilling og kontroll av grunnlagsdata før lønnskjøring  </w:t>
      </w:r>
    </w:p>
    <w:p w14:paraId="30FDE4EB" w14:textId="77777777" w:rsidR="0030659E" w:rsidRPr="005E0CC0" w:rsidRDefault="0030659E" w:rsidP="0030659E">
      <w:pPr>
        <w:pStyle w:val="ListParagraph"/>
        <w:numPr>
          <w:ilvl w:val="1"/>
          <w:numId w:val="20"/>
        </w:numPr>
        <w:rPr>
          <w:sz w:val="22"/>
          <w:szCs w:val="22"/>
        </w:rPr>
      </w:pPr>
      <w:r w:rsidRPr="005E0CC0">
        <w:rPr>
          <w:sz w:val="22"/>
          <w:szCs w:val="22"/>
        </w:rPr>
        <w:t xml:space="preserve">Håndtering av avvik og feil i datagrunnlaget  </w:t>
      </w:r>
    </w:p>
    <w:p w14:paraId="1743D0D5" w14:textId="77777777" w:rsidR="0030659E" w:rsidRPr="005E0CC0" w:rsidRDefault="0030659E" w:rsidP="0030659E">
      <w:pPr>
        <w:pStyle w:val="ListParagraph"/>
        <w:numPr>
          <w:ilvl w:val="1"/>
          <w:numId w:val="20"/>
        </w:numPr>
        <w:rPr>
          <w:sz w:val="22"/>
          <w:szCs w:val="22"/>
        </w:rPr>
      </w:pPr>
      <w:r w:rsidRPr="005E0CC0">
        <w:rPr>
          <w:sz w:val="22"/>
          <w:szCs w:val="22"/>
        </w:rPr>
        <w:t xml:space="preserve">Korrigeringer og etterbetalinger  </w:t>
      </w:r>
    </w:p>
    <w:p w14:paraId="1FAF3D78" w14:textId="77777777" w:rsidR="0030659E" w:rsidRPr="005E0CC0" w:rsidRDefault="0030659E" w:rsidP="0030659E">
      <w:pPr>
        <w:pStyle w:val="ListParagraph"/>
        <w:numPr>
          <w:ilvl w:val="1"/>
          <w:numId w:val="20"/>
        </w:numPr>
        <w:rPr>
          <w:sz w:val="22"/>
          <w:szCs w:val="22"/>
        </w:rPr>
      </w:pPr>
      <w:r w:rsidRPr="005E0CC0">
        <w:rPr>
          <w:sz w:val="22"/>
          <w:szCs w:val="22"/>
        </w:rPr>
        <w:t xml:space="preserve">Oppfølging av fravær, refusjoner og utlegg  </w:t>
      </w:r>
    </w:p>
    <w:p w14:paraId="20D5E004" w14:textId="77777777" w:rsidR="0030659E" w:rsidRPr="005E0CC0" w:rsidRDefault="0030659E" w:rsidP="0030659E">
      <w:pPr>
        <w:pStyle w:val="ListParagraph"/>
        <w:numPr>
          <w:ilvl w:val="1"/>
          <w:numId w:val="20"/>
        </w:numPr>
        <w:rPr>
          <w:sz w:val="22"/>
          <w:szCs w:val="22"/>
        </w:rPr>
      </w:pPr>
      <w:r w:rsidRPr="005E0CC0">
        <w:rPr>
          <w:sz w:val="22"/>
          <w:szCs w:val="22"/>
        </w:rPr>
        <w:t xml:space="preserve">Avstemming og kvalitetssikring før og etter lønnskjøring  </w:t>
      </w:r>
    </w:p>
    <w:p w14:paraId="47FFAE81" w14:textId="77777777" w:rsidR="0030659E" w:rsidRPr="005E0CC0" w:rsidRDefault="0030659E" w:rsidP="0030659E">
      <w:pPr>
        <w:spacing w:after="0" w:line="300" w:lineRule="atLeast"/>
        <w:rPr>
          <w:sz w:val="22"/>
          <w:szCs w:val="22"/>
        </w:rPr>
      </w:pPr>
      <w:r w:rsidRPr="005E0CC0">
        <w:rPr>
          <w:sz w:val="22"/>
          <w:szCs w:val="22"/>
        </w:rPr>
        <w:t>Samlet sett er lønnsprosessene avhengige av manuelle kontroller og avklaringer, noe som øker risiko for feil og gjør prosessen ressurskrevende. Manglende systemstøtte for sammenhengende kontroll og avviksoppfølging gir begrenset sporbarhet og kan gjøre det krevende å identifisere årsak til feil.</w:t>
      </w:r>
    </w:p>
    <w:p w14:paraId="36D6556B" w14:textId="77777777" w:rsidR="0030659E" w:rsidRPr="005E0CC0" w:rsidRDefault="0030659E" w:rsidP="0030659E">
      <w:pPr>
        <w:spacing w:after="0" w:line="300" w:lineRule="atLeast"/>
        <w:rPr>
          <w:sz w:val="22"/>
          <w:szCs w:val="22"/>
        </w:rPr>
      </w:pPr>
    </w:p>
    <w:p w14:paraId="5797B972" w14:textId="77777777" w:rsidR="0030659E" w:rsidRPr="005E0CC0" w:rsidRDefault="0030659E" w:rsidP="0030659E">
      <w:pPr>
        <w:rPr>
          <w:sz w:val="22"/>
          <w:szCs w:val="22"/>
        </w:rPr>
      </w:pPr>
      <w:r w:rsidRPr="005E0CC0">
        <w:rPr>
          <w:sz w:val="22"/>
          <w:szCs w:val="22"/>
        </w:rPr>
        <w:t>Dagens situasjon innebærer behov for en løsning som i større grad kan:</w:t>
      </w:r>
    </w:p>
    <w:p w14:paraId="72B22081" w14:textId="77777777" w:rsidR="0030659E" w:rsidRPr="005E0CC0" w:rsidRDefault="0030659E" w:rsidP="0030659E">
      <w:pPr>
        <w:pStyle w:val="ListParagraph"/>
        <w:numPr>
          <w:ilvl w:val="1"/>
          <w:numId w:val="20"/>
        </w:numPr>
        <w:rPr>
          <w:sz w:val="22"/>
          <w:szCs w:val="22"/>
        </w:rPr>
      </w:pPr>
      <w:r w:rsidRPr="005E0CC0">
        <w:rPr>
          <w:sz w:val="22"/>
          <w:szCs w:val="22"/>
        </w:rPr>
        <w:t>Understøtte sammenhengende og mer automatiserte prosesser</w:t>
      </w:r>
    </w:p>
    <w:p w14:paraId="3695E9C1" w14:textId="77777777" w:rsidR="0030659E" w:rsidRPr="005E0CC0" w:rsidRDefault="0030659E" w:rsidP="0030659E">
      <w:pPr>
        <w:pStyle w:val="ListParagraph"/>
        <w:numPr>
          <w:ilvl w:val="1"/>
          <w:numId w:val="20"/>
        </w:numPr>
        <w:rPr>
          <w:sz w:val="22"/>
          <w:szCs w:val="22"/>
        </w:rPr>
      </w:pPr>
      <w:r w:rsidRPr="005E0CC0">
        <w:rPr>
          <w:sz w:val="22"/>
          <w:szCs w:val="22"/>
        </w:rPr>
        <w:t>Redusere behovet for manuell håndtering og avviksoppfølging</w:t>
      </w:r>
    </w:p>
    <w:p w14:paraId="30355261" w14:textId="77777777" w:rsidR="0030659E" w:rsidRPr="005E0CC0" w:rsidRDefault="0030659E" w:rsidP="0030659E">
      <w:pPr>
        <w:pStyle w:val="ListParagraph"/>
        <w:numPr>
          <w:ilvl w:val="1"/>
          <w:numId w:val="20"/>
        </w:numPr>
        <w:rPr>
          <w:sz w:val="22"/>
          <w:szCs w:val="22"/>
        </w:rPr>
      </w:pPr>
      <w:r w:rsidRPr="005E0CC0">
        <w:rPr>
          <w:sz w:val="22"/>
          <w:szCs w:val="22"/>
        </w:rPr>
        <w:t>Sikre bedre kvalitet i datagrunnlaget</w:t>
      </w:r>
    </w:p>
    <w:p w14:paraId="08A60EBC" w14:textId="77777777" w:rsidR="0030659E" w:rsidRPr="005E0CC0" w:rsidRDefault="0030659E" w:rsidP="0030659E">
      <w:pPr>
        <w:pStyle w:val="ListParagraph"/>
        <w:numPr>
          <w:ilvl w:val="1"/>
          <w:numId w:val="20"/>
        </w:numPr>
        <w:rPr>
          <w:sz w:val="22"/>
          <w:szCs w:val="22"/>
        </w:rPr>
      </w:pPr>
      <w:r w:rsidRPr="005E0CC0">
        <w:rPr>
          <w:sz w:val="22"/>
          <w:szCs w:val="22"/>
        </w:rPr>
        <w:t>Gi økt transparens og bedre støtte for kontroll og oppfølging</w:t>
      </w:r>
    </w:p>
    <w:p w14:paraId="658FFE50" w14:textId="77777777" w:rsidR="0030659E" w:rsidRPr="005E0CC0" w:rsidRDefault="0030659E" w:rsidP="0030659E">
      <w:pPr>
        <w:rPr>
          <w:sz w:val="22"/>
          <w:szCs w:val="22"/>
        </w:rPr>
      </w:pPr>
      <w:r w:rsidRPr="005E0CC0">
        <w:rPr>
          <w:sz w:val="22"/>
          <w:szCs w:val="22"/>
        </w:rPr>
        <w:t xml:space="preserve">Nedenfor presenteres utvalgte nøkkeltall som gir ytterligere innsikt i virksomhetens størrelse og behov:  </w:t>
      </w:r>
    </w:p>
    <w:tbl>
      <w:tblPr>
        <w:tblStyle w:val="TableGrid"/>
        <w:tblW w:w="9209" w:type="dxa"/>
        <w:tblLook w:val="04A0" w:firstRow="1" w:lastRow="0" w:firstColumn="1" w:lastColumn="0" w:noHBand="0" w:noVBand="1"/>
      </w:tblPr>
      <w:tblGrid>
        <w:gridCol w:w="6941"/>
        <w:gridCol w:w="2268"/>
      </w:tblGrid>
      <w:tr w:rsidR="0030659E" w:rsidRPr="005E0CC0" w14:paraId="1C2D6F96" w14:textId="77777777" w:rsidTr="005E0CC0">
        <w:tc>
          <w:tcPr>
            <w:tcW w:w="6941" w:type="dxa"/>
            <w:shd w:val="clear" w:color="auto" w:fill="DAE9F7" w:themeFill="text2" w:themeFillTint="1A"/>
          </w:tcPr>
          <w:p w14:paraId="601C2FDB" w14:textId="77777777" w:rsidR="0030659E" w:rsidRPr="005E0CC0" w:rsidRDefault="0030659E" w:rsidP="005E0CC0">
            <w:pPr>
              <w:rPr>
                <w:b/>
                <w:bCs/>
                <w:sz w:val="22"/>
                <w:szCs w:val="22"/>
              </w:rPr>
            </w:pPr>
            <w:r w:rsidRPr="005E0CC0">
              <w:rPr>
                <w:b/>
                <w:bCs/>
                <w:sz w:val="22"/>
                <w:szCs w:val="22"/>
              </w:rPr>
              <w:t>Nøkkeltall</w:t>
            </w:r>
          </w:p>
        </w:tc>
        <w:tc>
          <w:tcPr>
            <w:tcW w:w="2268" w:type="dxa"/>
            <w:shd w:val="clear" w:color="auto" w:fill="DAE9F7" w:themeFill="text2" w:themeFillTint="1A"/>
          </w:tcPr>
          <w:p w14:paraId="3464DADF" w14:textId="77777777" w:rsidR="0030659E" w:rsidRPr="005E0CC0" w:rsidRDefault="0030659E" w:rsidP="005E0CC0">
            <w:pPr>
              <w:rPr>
                <w:b/>
                <w:bCs/>
                <w:sz w:val="22"/>
                <w:szCs w:val="22"/>
              </w:rPr>
            </w:pPr>
            <w:r w:rsidRPr="005E0CC0">
              <w:rPr>
                <w:b/>
                <w:bCs/>
                <w:sz w:val="22"/>
                <w:szCs w:val="22"/>
              </w:rPr>
              <w:t>Pr. 01.06.2026</w:t>
            </w:r>
          </w:p>
        </w:tc>
      </w:tr>
      <w:tr w:rsidR="0030659E" w:rsidRPr="005E0CC0" w14:paraId="55AE7A30" w14:textId="77777777" w:rsidTr="005E0CC0">
        <w:tc>
          <w:tcPr>
            <w:tcW w:w="6941" w:type="dxa"/>
          </w:tcPr>
          <w:p w14:paraId="161E876A" w14:textId="77777777" w:rsidR="0030659E" w:rsidRPr="005E0CC0" w:rsidRDefault="0030659E" w:rsidP="005E0CC0">
            <w:pPr>
              <w:rPr>
                <w:sz w:val="22"/>
                <w:szCs w:val="22"/>
              </w:rPr>
            </w:pPr>
            <w:r w:rsidRPr="005E0CC0">
              <w:rPr>
                <w:sz w:val="22"/>
                <w:szCs w:val="22"/>
              </w:rPr>
              <w:t>Antall ansatte (faste og midlertidige)</w:t>
            </w:r>
          </w:p>
        </w:tc>
        <w:tc>
          <w:tcPr>
            <w:tcW w:w="2268" w:type="dxa"/>
          </w:tcPr>
          <w:p w14:paraId="2C3DB0A5" w14:textId="5E669122" w:rsidR="0030659E" w:rsidRPr="005E0CC0" w:rsidRDefault="00E34E3E" w:rsidP="005E0CC0">
            <w:pPr>
              <w:rPr>
                <w:sz w:val="22"/>
                <w:szCs w:val="22"/>
              </w:rPr>
            </w:pPr>
            <w:r>
              <w:rPr>
                <w:sz w:val="22"/>
                <w:szCs w:val="22"/>
              </w:rPr>
              <w:t>~</w:t>
            </w:r>
            <w:r w:rsidR="00B163FD">
              <w:rPr>
                <w:sz w:val="22"/>
                <w:szCs w:val="22"/>
              </w:rPr>
              <w:t>2</w:t>
            </w:r>
            <w:r>
              <w:rPr>
                <w:sz w:val="22"/>
                <w:szCs w:val="22"/>
              </w:rPr>
              <w:t>900</w:t>
            </w:r>
          </w:p>
        </w:tc>
      </w:tr>
      <w:tr w:rsidR="0030659E" w:rsidRPr="005E0CC0" w14:paraId="3139F48E" w14:textId="77777777" w:rsidTr="005E0CC0">
        <w:tc>
          <w:tcPr>
            <w:tcW w:w="6941" w:type="dxa"/>
          </w:tcPr>
          <w:p w14:paraId="219271E2" w14:textId="16847350" w:rsidR="0030659E" w:rsidRPr="005E0CC0" w:rsidRDefault="0030659E" w:rsidP="005E0CC0">
            <w:pPr>
              <w:rPr>
                <w:sz w:val="22"/>
                <w:szCs w:val="22"/>
              </w:rPr>
            </w:pPr>
            <w:r w:rsidRPr="005E0CC0">
              <w:rPr>
                <w:sz w:val="22"/>
                <w:szCs w:val="22"/>
              </w:rPr>
              <w:t xml:space="preserve">Antall </w:t>
            </w:r>
            <w:r w:rsidR="005E2568">
              <w:rPr>
                <w:sz w:val="22"/>
                <w:szCs w:val="22"/>
              </w:rPr>
              <w:t>lønns</w:t>
            </w:r>
            <w:r w:rsidR="007B727C">
              <w:rPr>
                <w:sz w:val="22"/>
                <w:szCs w:val="22"/>
              </w:rPr>
              <w:t>brukere</w:t>
            </w:r>
            <w:r w:rsidR="005E2568">
              <w:rPr>
                <w:sz w:val="22"/>
                <w:szCs w:val="22"/>
              </w:rPr>
              <w:t xml:space="preserve"> (inkl. leder</w:t>
            </w:r>
            <w:r w:rsidR="007B727C">
              <w:rPr>
                <w:sz w:val="22"/>
                <w:szCs w:val="22"/>
              </w:rPr>
              <w:t xml:space="preserve"> og HR</w:t>
            </w:r>
            <w:r w:rsidR="005E2568">
              <w:rPr>
                <w:sz w:val="22"/>
                <w:szCs w:val="22"/>
              </w:rPr>
              <w:t>)</w:t>
            </w:r>
          </w:p>
        </w:tc>
        <w:tc>
          <w:tcPr>
            <w:tcW w:w="2268" w:type="dxa"/>
          </w:tcPr>
          <w:p w14:paraId="0A27BAE7" w14:textId="6852B24D" w:rsidR="0030659E" w:rsidRPr="005E0CC0" w:rsidRDefault="007B727C" w:rsidP="005E0CC0">
            <w:pPr>
              <w:rPr>
                <w:sz w:val="22"/>
                <w:szCs w:val="22"/>
              </w:rPr>
            </w:pPr>
            <w:r>
              <w:rPr>
                <w:sz w:val="22"/>
                <w:szCs w:val="22"/>
              </w:rPr>
              <w:t>12</w:t>
            </w:r>
          </w:p>
        </w:tc>
      </w:tr>
      <w:tr w:rsidR="0030659E" w:rsidRPr="005E0CC0" w14:paraId="21785302" w14:textId="77777777" w:rsidTr="005E0CC0">
        <w:tc>
          <w:tcPr>
            <w:tcW w:w="6941" w:type="dxa"/>
          </w:tcPr>
          <w:p w14:paraId="1767ADC0" w14:textId="11430553" w:rsidR="0030659E" w:rsidRPr="005E0CC0" w:rsidRDefault="0030659E" w:rsidP="005E0CC0">
            <w:pPr>
              <w:rPr>
                <w:sz w:val="22"/>
                <w:szCs w:val="22"/>
              </w:rPr>
            </w:pPr>
            <w:r w:rsidRPr="005E0CC0">
              <w:rPr>
                <w:sz w:val="22"/>
                <w:szCs w:val="22"/>
              </w:rPr>
              <w:t xml:space="preserve">Antall lønnskjøringer </w:t>
            </w:r>
            <w:r w:rsidR="005B10A6">
              <w:rPr>
                <w:sz w:val="22"/>
                <w:szCs w:val="22"/>
              </w:rPr>
              <w:t>per år</w:t>
            </w:r>
            <w:r w:rsidRPr="005E0CC0">
              <w:rPr>
                <w:sz w:val="22"/>
                <w:szCs w:val="22"/>
              </w:rPr>
              <w:t xml:space="preserve"> (hoved-</w:t>
            </w:r>
            <w:r w:rsidR="002B52FB">
              <w:rPr>
                <w:sz w:val="22"/>
                <w:szCs w:val="22"/>
              </w:rPr>
              <w:t xml:space="preserve">, </w:t>
            </w:r>
            <w:r w:rsidRPr="005E0CC0">
              <w:rPr>
                <w:sz w:val="22"/>
                <w:szCs w:val="22"/>
              </w:rPr>
              <w:t>tilleggskjøringer</w:t>
            </w:r>
            <w:r w:rsidR="005B10A6">
              <w:rPr>
                <w:sz w:val="22"/>
                <w:szCs w:val="22"/>
              </w:rPr>
              <w:t xml:space="preserve"> og reiseregningskjøringer</w:t>
            </w:r>
            <w:r w:rsidRPr="005E0CC0">
              <w:rPr>
                <w:sz w:val="22"/>
                <w:szCs w:val="22"/>
              </w:rPr>
              <w:t>)</w:t>
            </w:r>
          </w:p>
        </w:tc>
        <w:tc>
          <w:tcPr>
            <w:tcW w:w="2268" w:type="dxa"/>
          </w:tcPr>
          <w:p w14:paraId="7F816122" w14:textId="2D061B92" w:rsidR="0030659E" w:rsidRPr="005E0CC0" w:rsidRDefault="000E1EBF" w:rsidP="005E0CC0">
            <w:pPr>
              <w:rPr>
                <w:sz w:val="22"/>
                <w:szCs w:val="22"/>
              </w:rPr>
            </w:pPr>
            <w:r>
              <w:rPr>
                <w:sz w:val="22"/>
                <w:szCs w:val="22"/>
              </w:rPr>
              <w:t>226</w:t>
            </w:r>
          </w:p>
        </w:tc>
      </w:tr>
      <w:tr w:rsidR="0030659E" w:rsidRPr="005E0CC0" w14:paraId="2A8B9A5F" w14:textId="77777777" w:rsidTr="005E0CC0">
        <w:tc>
          <w:tcPr>
            <w:tcW w:w="6941" w:type="dxa"/>
          </w:tcPr>
          <w:p w14:paraId="20153EBB" w14:textId="08546AF1" w:rsidR="0030659E" w:rsidRPr="005E0CC0" w:rsidRDefault="0030659E" w:rsidP="005E0CC0">
            <w:pPr>
              <w:rPr>
                <w:sz w:val="22"/>
                <w:szCs w:val="22"/>
              </w:rPr>
            </w:pPr>
            <w:r w:rsidRPr="005E0CC0">
              <w:rPr>
                <w:sz w:val="22"/>
                <w:szCs w:val="22"/>
              </w:rPr>
              <w:t xml:space="preserve">Antall lønnsoppgaver </w:t>
            </w:r>
            <w:r w:rsidR="0016374B">
              <w:rPr>
                <w:sz w:val="22"/>
                <w:szCs w:val="22"/>
              </w:rPr>
              <w:t>per år</w:t>
            </w:r>
          </w:p>
        </w:tc>
        <w:tc>
          <w:tcPr>
            <w:tcW w:w="2268" w:type="dxa"/>
          </w:tcPr>
          <w:p w14:paraId="6A145EF4" w14:textId="70629758" w:rsidR="0030659E" w:rsidRPr="005E0CC0" w:rsidRDefault="0016374B" w:rsidP="005E0CC0">
            <w:pPr>
              <w:rPr>
                <w:sz w:val="22"/>
                <w:szCs w:val="22"/>
              </w:rPr>
            </w:pPr>
            <w:r>
              <w:rPr>
                <w:sz w:val="22"/>
                <w:szCs w:val="22"/>
              </w:rPr>
              <w:t>41800</w:t>
            </w:r>
          </w:p>
        </w:tc>
      </w:tr>
      <w:tr w:rsidR="0030659E" w:rsidRPr="005E0CC0" w14:paraId="408180C5" w14:textId="77777777" w:rsidTr="005E0CC0">
        <w:tc>
          <w:tcPr>
            <w:tcW w:w="6941" w:type="dxa"/>
          </w:tcPr>
          <w:p w14:paraId="48ADFF49" w14:textId="2001D0FC" w:rsidR="0030659E" w:rsidRPr="005E0CC0" w:rsidRDefault="0030659E" w:rsidP="005E0CC0">
            <w:pPr>
              <w:rPr>
                <w:sz w:val="22"/>
                <w:szCs w:val="22"/>
              </w:rPr>
            </w:pPr>
            <w:r w:rsidRPr="005E0CC0">
              <w:rPr>
                <w:sz w:val="22"/>
                <w:szCs w:val="22"/>
              </w:rPr>
              <w:t xml:space="preserve">Antall reiseregninger </w:t>
            </w:r>
            <w:r w:rsidR="00077B7E">
              <w:rPr>
                <w:sz w:val="22"/>
                <w:szCs w:val="22"/>
              </w:rPr>
              <w:t>per år</w:t>
            </w:r>
          </w:p>
        </w:tc>
        <w:tc>
          <w:tcPr>
            <w:tcW w:w="2268" w:type="dxa"/>
          </w:tcPr>
          <w:p w14:paraId="56276604" w14:textId="38A9E73D" w:rsidR="0030659E" w:rsidRPr="005E0CC0" w:rsidRDefault="00D611E2" w:rsidP="005E0CC0">
            <w:pPr>
              <w:rPr>
                <w:sz w:val="22"/>
                <w:szCs w:val="22"/>
              </w:rPr>
            </w:pPr>
            <w:r>
              <w:rPr>
                <w:sz w:val="22"/>
                <w:szCs w:val="22"/>
              </w:rPr>
              <w:t>28400</w:t>
            </w:r>
          </w:p>
        </w:tc>
      </w:tr>
    </w:tbl>
    <w:p w14:paraId="4335CCD3" w14:textId="77777777" w:rsidR="0030659E" w:rsidRPr="005E0CC0" w:rsidRDefault="0030659E" w:rsidP="0030659E">
      <w:pPr>
        <w:rPr>
          <w:sz w:val="22"/>
          <w:szCs w:val="22"/>
        </w:rPr>
      </w:pPr>
    </w:p>
    <w:p w14:paraId="437228A5" w14:textId="797934E1" w:rsidR="0030659E" w:rsidRPr="005E0CC0" w:rsidRDefault="0030659E" w:rsidP="0030659E">
      <w:pPr>
        <w:rPr>
          <w:sz w:val="22"/>
          <w:szCs w:val="22"/>
        </w:rPr>
      </w:pPr>
      <w:r w:rsidRPr="005E0CC0">
        <w:rPr>
          <w:sz w:val="22"/>
          <w:szCs w:val="22"/>
        </w:rPr>
        <w:t xml:space="preserve">Det vises til </w:t>
      </w:r>
      <w:r w:rsidRPr="00532E0C">
        <w:rPr>
          <w:b/>
          <w:sz w:val="22"/>
          <w:szCs w:val="22"/>
        </w:rPr>
        <w:t xml:space="preserve">Bilag 1 Vedlegg 3 </w:t>
      </w:r>
      <w:r w:rsidR="00897D4F">
        <w:rPr>
          <w:b/>
          <w:sz w:val="22"/>
          <w:szCs w:val="22"/>
        </w:rPr>
        <w:t>Kundens s</w:t>
      </w:r>
      <w:r w:rsidRPr="00532E0C">
        <w:rPr>
          <w:b/>
          <w:sz w:val="22"/>
          <w:szCs w:val="22"/>
        </w:rPr>
        <w:t>ystemlandskap</w:t>
      </w:r>
      <w:r w:rsidRPr="005E0CC0">
        <w:rPr>
          <w:sz w:val="22"/>
          <w:szCs w:val="22"/>
        </w:rPr>
        <w:t xml:space="preserve"> for en nærmere beskrivelse av dagens systemlandskap og tilhørende integrasjoner. </w:t>
      </w:r>
    </w:p>
    <w:p w14:paraId="0D8E265A" w14:textId="7E57E364" w:rsidR="0030659E" w:rsidRPr="003672E1" w:rsidRDefault="0030659E" w:rsidP="003672E1">
      <w:pPr>
        <w:pStyle w:val="Heading2"/>
        <w:numPr>
          <w:ilvl w:val="0"/>
          <w:numId w:val="13"/>
        </w:numPr>
      </w:pPr>
      <w:r w:rsidRPr="003672E1">
        <w:t>Overordnede ønsker og behov for fremtidig løsning</w:t>
      </w:r>
    </w:p>
    <w:p w14:paraId="2161FE19" w14:textId="3BCDE080" w:rsidR="0030659E" w:rsidRPr="005E0CC0" w:rsidRDefault="009D3A1E" w:rsidP="0030659E">
      <w:pPr>
        <w:spacing w:after="0" w:line="300" w:lineRule="atLeast"/>
        <w:rPr>
          <w:sz w:val="22"/>
          <w:szCs w:val="22"/>
        </w:rPr>
      </w:pPr>
      <w:r>
        <w:rPr>
          <w:sz w:val="22"/>
          <w:szCs w:val="22"/>
        </w:rPr>
        <w:t>Kunden</w:t>
      </w:r>
      <w:r w:rsidR="0030659E" w:rsidRPr="005E0CC0">
        <w:rPr>
          <w:sz w:val="22"/>
          <w:szCs w:val="22"/>
        </w:rPr>
        <w:t xml:space="preserve"> har behov for en moderne og fremtidsrettet lønnsløsning som understøtter helhetlige, effektive og robuste arbeidsprosesser på tvers av virksomheten. Løsningen skal legge til rette for sammenhengende prosesser hvor informasjonsflyt, arbeidsprosesser og kontroller i størst mulig grad er systemstøttet, integrert og automatisert.</w:t>
      </w:r>
    </w:p>
    <w:p w14:paraId="475DCFC9" w14:textId="624A02D6" w:rsidR="0030659E" w:rsidRPr="00532E0C" w:rsidRDefault="0030659E" w:rsidP="0030659E">
      <w:pPr>
        <w:pStyle w:val="Heading3"/>
        <w:rPr>
          <w:sz w:val="24"/>
          <w:szCs w:val="24"/>
          <w:u w:val="single"/>
        </w:rPr>
      </w:pPr>
      <w:r w:rsidRPr="00532E0C">
        <w:rPr>
          <w:sz w:val="24"/>
          <w:szCs w:val="24"/>
          <w:u w:val="single"/>
        </w:rPr>
        <w:lastRenderedPageBreak/>
        <w:t>Automatisering og effektivitet</w:t>
      </w:r>
      <w:r w:rsidR="00AC230E">
        <w:rPr>
          <w:sz w:val="24"/>
          <w:szCs w:val="24"/>
          <w:u w:val="single"/>
        </w:rPr>
        <w:t>:</w:t>
      </w:r>
    </w:p>
    <w:p w14:paraId="74F92F87" w14:textId="77777777" w:rsidR="0030659E" w:rsidRPr="005E0CC0" w:rsidRDefault="0030659E" w:rsidP="0030659E">
      <w:pPr>
        <w:rPr>
          <w:sz w:val="22"/>
          <w:szCs w:val="22"/>
        </w:rPr>
      </w:pPr>
      <w:r w:rsidRPr="005E0CC0">
        <w:rPr>
          <w:sz w:val="22"/>
          <w:szCs w:val="22"/>
        </w:rPr>
        <w:t>Et sentralt mål er å styrke kvalitet, effektivitet og kontroll i lønnsprosessene gjennom redusert manuelt arbeid, bedre sporbarhet og mer systematisk avviksoppfølging. Løsningen skal muliggjøre systemstøttede og standardiserte arbeidsprosesser, hvor manuelle steg i størst mulig grad erstattes.</w:t>
      </w:r>
    </w:p>
    <w:p w14:paraId="16A14242" w14:textId="77777777" w:rsidR="0030659E" w:rsidRPr="005E0CC0" w:rsidRDefault="0030659E" w:rsidP="0030659E">
      <w:pPr>
        <w:rPr>
          <w:sz w:val="22"/>
          <w:szCs w:val="22"/>
        </w:rPr>
      </w:pPr>
      <w:r w:rsidRPr="005E0CC0">
        <w:rPr>
          <w:sz w:val="22"/>
          <w:szCs w:val="22"/>
        </w:rPr>
        <w:t>Samtidig skal nødvendige kontrollpunkter være tydelige, tilgjengelige og enkle å følge opp for relevante brukergrupper.</w:t>
      </w:r>
    </w:p>
    <w:p w14:paraId="4377AD53" w14:textId="20E03534" w:rsidR="0030659E" w:rsidRPr="003672E1" w:rsidRDefault="0030659E" w:rsidP="003672E1">
      <w:pPr>
        <w:pStyle w:val="Heading3"/>
        <w:rPr>
          <w:sz w:val="24"/>
          <w:szCs w:val="24"/>
          <w:u w:val="single"/>
        </w:rPr>
      </w:pPr>
      <w:r w:rsidRPr="003672E1">
        <w:rPr>
          <w:sz w:val="24"/>
          <w:szCs w:val="24"/>
          <w:u w:val="single"/>
        </w:rPr>
        <w:t>Standardløsning og fleksibilitet</w:t>
      </w:r>
      <w:r w:rsidR="00AC230E" w:rsidRPr="003672E1">
        <w:rPr>
          <w:sz w:val="24"/>
          <w:szCs w:val="24"/>
          <w:u w:val="single"/>
        </w:rPr>
        <w:t>:</w:t>
      </w:r>
    </w:p>
    <w:p w14:paraId="614130B4" w14:textId="29FD504A" w:rsidR="0030659E" w:rsidRPr="005E0CC0" w:rsidRDefault="009D3A1E" w:rsidP="0030659E">
      <w:pPr>
        <w:rPr>
          <w:sz w:val="22"/>
          <w:szCs w:val="22"/>
        </w:rPr>
      </w:pPr>
      <w:r>
        <w:rPr>
          <w:sz w:val="22"/>
          <w:szCs w:val="22"/>
        </w:rPr>
        <w:t>Kunden</w:t>
      </w:r>
      <w:r w:rsidR="0030659E" w:rsidRPr="005E0CC0">
        <w:rPr>
          <w:sz w:val="22"/>
          <w:szCs w:val="22"/>
        </w:rPr>
        <w:t xml:space="preserve"> legger til grunn at løsningen i størst mulig grad skal baseres på leverandørens standard funksjonalitet, og at tilpasninger utover standard bør begrenses.</w:t>
      </w:r>
    </w:p>
    <w:p w14:paraId="1CF64448" w14:textId="624C1246" w:rsidR="0030659E" w:rsidRPr="005E0CC0" w:rsidRDefault="00A73ACE" w:rsidP="0030659E">
      <w:pPr>
        <w:rPr>
          <w:sz w:val="22"/>
          <w:szCs w:val="22"/>
        </w:rPr>
      </w:pPr>
      <w:r>
        <w:rPr>
          <w:sz w:val="22"/>
          <w:szCs w:val="22"/>
        </w:rPr>
        <w:t xml:space="preserve">Løsningen må </w:t>
      </w:r>
      <w:r w:rsidR="00F14242">
        <w:rPr>
          <w:sz w:val="22"/>
          <w:szCs w:val="22"/>
        </w:rPr>
        <w:t>likevel</w:t>
      </w:r>
      <w:r w:rsidR="0030659E" w:rsidRPr="005E0CC0">
        <w:rPr>
          <w:sz w:val="22"/>
          <w:szCs w:val="22"/>
        </w:rPr>
        <w:t xml:space="preserve"> ha tilstrekkelig fleksibilitet til å håndtere virksomhetens kompleksitet, herunder variasjon i stillingssammensetning, parallelle arbeidsforhold og gjeldende tariff- og avtaleverk. Dette stiller krav til robust håndtering av lønnstabeller, lønnsdrivere og beregningsregler.</w:t>
      </w:r>
    </w:p>
    <w:p w14:paraId="2EA63E4C" w14:textId="43D37A54" w:rsidR="0030659E" w:rsidRPr="003672E1" w:rsidRDefault="0030659E" w:rsidP="003672E1">
      <w:pPr>
        <w:pStyle w:val="Heading3"/>
        <w:rPr>
          <w:sz w:val="24"/>
          <w:szCs w:val="24"/>
          <w:u w:val="single"/>
        </w:rPr>
      </w:pPr>
      <w:r w:rsidRPr="003672E1">
        <w:rPr>
          <w:sz w:val="24"/>
          <w:szCs w:val="24"/>
          <w:u w:val="single"/>
        </w:rPr>
        <w:t>Kontroll, sporbarhet og etterprøvbarhet</w:t>
      </w:r>
      <w:r w:rsidR="00AC230E" w:rsidRPr="003672E1">
        <w:rPr>
          <w:sz w:val="24"/>
          <w:szCs w:val="24"/>
          <w:u w:val="single"/>
        </w:rPr>
        <w:t>:</w:t>
      </w:r>
    </w:p>
    <w:p w14:paraId="3AB0AFAB" w14:textId="20E20E5D" w:rsidR="0030659E" w:rsidRPr="005E0CC0" w:rsidRDefault="009D3A1E" w:rsidP="0030659E">
      <w:pPr>
        <w:rPr>
          <w:color w:val="FF0000"/>
          <w:sz w:val="22"/>
          <w:szCs w:val="22"/>
        </w:rPr>
      </w:pPr>
      <w:r>
        <w:rPr>
          <w:sz w:val="22"/>
          <w:szCs w:val="22"/>
        </w:rPr>
        <w:t>Kunden</w:t>
      </w:r>
      <w:r w:rsidR="0030659E" w:rsidRPr="005E0CC0">
        <w:rPr>
          <w:sz w:val="22"/>
          <w:szCs w:val="22"/>
        </w:rPr>
        <w:t xml:space="preserve"> har behov for at løsningen gir god støtte for kontroll, sporbarhet og etterprøvbarhet gjennom hele lønnsprosessen. Løsningen skal legge til rette for en systemstøttet tilnærming til kontroll, hvor avvik identifiseres tidlig, følges opp strukturert og dokumenteres på en etterprøvbar måte. Dette inkluderer blant annet:</w:t>
      </w:r>
    </w:p>
    <w:p w14:paraId="27500698" w14:textId="77777777" w:rsidR="0030659E" w:rsidRPr="005E0CC0" w:rsidRDefault="0030659E" w:rsidP="0030659E">
      <w:pPr>
        <w:pStyle w:val="ListParagraph"/>
        <w:numPr>
          <w:ilvl w:val="0"/>
          <w:numId w:val="18"/>
        </w:numPr>
        <w:rPr>
          <w:sz w:val="22"/>
          <w:szCs w:val="22"/>
        </w:rPr>
      </w:pPr>
      <w:r w:rsidRPr="005E0CC0">
        <w:rPr>
          <w:sz w:val="22"/>
          <w:szCs w:val="22"/>
        </w:rPr>
        <w:t xml:space="preserve">Tydelig sporbarhet i beregninger og endringer </w:t>
      </w:r>
    </w:p>
    <w:p w14:paraId="4419B608" w14:textId="77777777" w:rsidR="0030659E" w:rsidRPr="005E0CC0" w:rsidRDefault="0030659E" w:rsidP="0030659E">
      <w:pPr>
        <w:pStyle w:val="ListParagraph"/>
        <w:numPr>
          <w:ilvl w:val="0"/>
          <w:numId w:val="18"/>
        </w:numPr>
        <w:rPr>
          <w:sz w:val="22"/>
          <w:szCs w:val="22"/>
        </w:rPr>
      </w:pPr>
      <w:r w:rsidRPr="005E0CC0">
        <w:rPr>
          <w:sz w:val="22"/>
          <w:szCs w:val="22"/>
        </w:rPr>
        <w:t>Støtte for håndtering og oppfølging av avvik</w:t>
      </w:r>
    </w:p>
    <w:p w14:paraId="29692F51" w14:textId="77777777" w:rsidR="0030659E" w:rsidRPr="005E0CC0" w:rsidRDefault="0030659E" w:rsidP="0030659E">
      <w:pPr>
        <w:pStyle w:val="ListParagraph"/>
        <w:numPr>
          <w:ilvl w:val="0"/>
          <w:numId w:val="18"/>
        </w:numPr>
        <w:rPr>
          <w:sz w:val="22"/>
          <w:szCs w:val="22"/>
        </w:rPr>
      </w:pPr>
      <w:r w:rsidRPr="005E0CC0">
        <w:rPr>
          <w:sz w:val="22"/>
          <w:szCs w:val="22"/>
        </w:rPr>
        <w:t>Klare mekanismer for rolle- og tilgangsstyring</w:t>
      </w:r>
    </w:p>
    <w:p w14:paraId="43490B2B" w14:textId="52822D39" w:rsidR="0030659E" w:rsidRPr="00532E0C" w:rsidRDefault="0030659E" w:rsidP="0030659E">
      <w:pPr>
        <w:pStyle w:val="Heading3"/>
        <w:rPr>
          <w:sz w:val="24"/>
          <w:szCs w:val="24"/>
          <w:u w:val="single"/>
        </w:rPr>
      </w:pPr>
      <w:r w:rsidRPr="00532E0C">
        <w:rPr>
          <w:sz w:val="24"/>
          <w:szCs w:val="24"/>
          <w:u w:val="single"/>
        </w:rPr>
        <w:t>Systemlandskap og integrasjoner med andre løsninger</w:t>
      </w:r>
      <w:r w:rsidR="00AC230E">
        <w:rPr>
          <w:sz w:val="24"/>
          <w:szCs w:val="24"/>
          <w:u w:val="single"/>
        </w:rPr>
        <w:t>:</w:t>
      </w:r>
    </w:p>
    <w:p w14:paraId="643E5B2B" w14:textId="77777777" w:rsidR="0030659E" w:rsidRPr="005E0CC0" w:rsidRDefault="0030659E" w:rsidP="0030659E">
      <w:pPr>
        <w:rPr>
          <w:sz w:val="22"/>
          <w:szCs w:val="22"/>
        </w:rPr>
      </w:pPr>
      <w:r w:rsidRPr="005E0CC0">
        <w:rPr>
          <w:sz w:val="22"/>
          <w:szCs w:val="22"/>
        </w:rPr>
        <w:t>Løsningen skal gi god støtte for integrasjoner med øvrige systemer i virksomhetens systemlandskap, herunder bl.a. systemer for HR og personaladministrasjon, tid, fravær og arbeidsplanlegging, reiseregninger og utlegg, samt økonomi- og regnskapssystem og bank.</w:t>
      </w:r>
    </w:p>
    <w:p w14:paraId="473C65B3" w14:textId="77777777" w:rsidR="0030659E" w:rsidRPr="005E0CC0" w:rsidRDefault="0030659E" w:rsidP="0030659E">
      <w:pPr>
        <w:rPr>
          <w:sz w:val="22"/>
          <w:szCs w:val="22"/>
        </w:rPr>
      </w:pPr>
      <w:r w:rsidRPr="005E0CC0">
        <w:rPr>
          <w:sz w:val="22"/>
          <w:szCs w:val="22"/>
        </w:rPr>
        <w:t>Integrasjoner skal i størst mulig grad være standardiserte og automatiserte, og bidra til:</w:t>
      </w:r>
    </w:p>
    <w:p w14:paraId="73165F23" w14:textId="77777777" w:rsidR="0030659E" w:rsidRPr="005E0CC0" w:rsidRDefault="0030659E" w:rsidP="0030659E">
      <w:pPr>
        <w:pStyle w:val="ListParagraph"/>
        <w:numPr>
          <w:ilvl w:val="0"/>
          <w:numId w:val="18"/>
        </w:numPr>
        <w:rPr>
          <w:sz w:val="22"/>
          <w:szCs w:val="22"/>
        </w:rPr>
      </w:pPr>
      <w:r w:rsidRPr="005E0CC0">
        <w:rPr>
          <w:sz w:val="22"/>
          <w:szCs w:val="22"/>
        </w:rPr>
        <w:t>En sammenhengende og effektiv dataflyt mellom systemer</w:t>
      </w:r>
    </w:p>
    <w:p w14:paraId="3C4CBD1F" w14:textId="77777777" w:rsidR="0030659E" w:rsidRPr="005E0CC0" w:rsidRDefault="0030659E" w:rsidP="0030659E">
      <w:pPr>
        <w:pStyle w:val="ListParagraph"/>
        <w:numPr>
          <w:ilvl w:val="0"/>
          <w:numId w:val="18"/>
        </w:numPr>
        <w:rPr>
          <w:sz w:val="22"/>
          <w:szCs w:val="22"/>
        </w:rPr>
      </w:pPr>
      <w:r w:rsidRPr="005E0CC0">
        <w:rPr>
          <w:sz w:val="22"/>
          <w:szCs w:val="22"/>
        </w:rPr>
        <w:t>Redusert behov for manuell håndtering og filbaserte overføringer</w:t>
      </w:r>
    </w:p>
    <w:p w14:paraId="67002E65" w14:textId="77777777" w:rsidR="0030659E" w:rsidRPr="005E0CC0" w:rsidRDefault="0030659E" w:rsidP="0030659E">
      <w:pPr>
        <w:pStyle w:val="ListParagraph"/>
        <w:numPr>
          <w:ilvl w:val="0"/>
          <w:numId w:val="18"/>
        </w:numPr>
        <w:rPr>
          <w:sz w:val="22"/>
          <w:szCs w:val="22"/>
        </w:rPr>
      </w:pPr>
      <w:r w:rsidRPr="005E0CC0">
        <w:rPr>
          <w:sz w:val="22"/>
          <w:szCs w:val="22"/>
        </w:rPr>
        <w:t>En mer oversiktlig og robust systemarkitektur</w:t>
      </w:r>
    </w:p>
    <w:p w14:paraId="0D00B442" w14:textId="4B45611D" w:rsidR="0030659E" w:rsidRPr="005E0CC0" w:rsidRDefault="00F14242" w:rsidP="0030659E">
      <w:pPr>
        <w:rPr>
          <w:sz w:val="22"/>
          <w:szCs w:val="22"/>
        </w:rPr>
      </w:pPr>
      <w:r>
        <w:rPr>
          <w:sz w:val="22"/>
          <w:szCs w:val="22"/>
        </w:rPr>
        <w:t>Videre må løsningen</w:t>
      </w:r>
      <w:r w:rsidR="0030659E" w:rsidRPr="005E0CC0">
        <w:rPr>
          <w:sz w:val="22"/>
          <w:szCs w:val="22"/>
        </w:rPr>
        <w:t xml:space="preserve"> være fleksibel og tilrettelagt for endringer, slik at den kan håndtere utvikling i både systemlandskap og </w:t>
      </w:r>
      <w:r w:rsidR="002554E6">
        <w:rPr>
          <w:sz w:val="22"/>
          <w:szCs w:val="22"/>
        </w:rPr>
        <w:t>virksomhetens</w:t>
      </w:r>
      <w:r w:rsidR="002554E6" w:rsidRPr="005E0CC0">
        <w:rPr>
          <w:sz w:val="22"/>
          <w:szCs w:val="22"/>
        </w:rPr>
        <w:t xml:space="preserve"> </w:t>
      </w:r>
      <w:r w:rsidR="0030659E" w:rsidRPr="005E0CC0">
        <w:rPr>
          <w:sz w:val="22"/>
          <w:szCs w:val="22"/>
        </w:rPr>
        <w:t xml:space="preserve">behov over tid. </w:t>
      </w:r>
    </w:p>
    <w:p w14:paraId="6F0FFA1A" w14:textId="2EDF5F39" w:rsidR="0030659E" w:rsidRDefault="0030659E" w:rsidP="0030659E">
      <w:pPr>
        <w:rPr>
          <w:sz w:val="22"/>
          <w:szCs w:val="22"/>
        </w:rPr>
      </w:pPr>
      <w:r w:rsidRPr="005E0CC0">
        <w:rPr>
          <w:sz w:val="22"/>
          <w:szCs w:val="22"/>
        </w:rPr>
        <w:t xml:space="preserve">Det vises til </w:t>
      </w:r>
      <w:r w:rsidRPr="004476A5">
        <w:rPr>
          <w:b/>
          <w:sz w:val="22"/>
          <w:szCs w:val="22"/>
        </w:rPr>
        <w:t xml:space="preserve">Bilag 1 Vedlegg 3 </w:t>
      </w:r>
      <w:r w:rsidR="00897D4F">
        <w:rPr>
          <w:b/>
          <w:bCs/>
          <w:sz w:val="22"/>
          <w:szCs w:val="22"/>
        </w:rPr>
        <w:t>Kundens s</w:t>
      </w:r>
      <w:r w:rsidR="00092E05" w:rsidRPr="004476A5">
        <w:rPr>
          <w:b/>
          <w:bCs/>
          <w:sz w:val="22"/>
          <w:szCs w:val="22"/>
        </w:rPr>
        <w:t>ystemlandskap</w:t>
      </w:r>
      <w:r w:rsidR="00092E05">
        <w:rPr>
          <w:sz w:val="22"/>
          <w:szCs w:val="22"/>
        </w:rPr>
        <w:t xml:space="preserve"> </w:t>
      </w:r>
      <w:r w:rsidRPr="005E0CC0">
        <w:rPr>
          <w:sz w:val="22"/>
          <w:szCs w:val="22"/>
        </w:rPr>
        <w:t>for illustrasjon og nærmere beskrivelse av dagens systemlandskap, herunder eksisterende løsninger og integrasjoner.</w:t>
      </w:r>
    </w:p>
    <w:p w14:paraId="01D074C4" w14:textId="720721BF" w:rsidR="0030659E" w:rsidRPr="005E0CC0" w:rsidRDefault="0030659E" w:rsidP="0030659E">
      <w:pPr>
        <w:rPr>
          <w:sz w:val="22"/>
          <w:szCs w:val="22"/>
        </w:rPr>
      </w:pPr>
    </w:p>
    <w:p w14:paraId="52FAA524" w14:textId="4873AC5E" w:rsidR="0030659E" w:rsidRPr="004476A5" w:rsidRDefault="0030659E" w:rsidP="0030659E">
      <w:pPr>
        <w:pStyle w:val="Heading3"/>
        <w:rPr>
          <w:sz w:val="24"/>
          <w:szCs w:val="24"/>
          <w:u w:val="single"/>
        </w:rPr>
      </w:pPr>
      <w:r w:rsidRPr="004476A5">
        <w:rPr>
          <w:sz w:val="24"/>
          <w:szCs w:val="24"/>
          <w:u w:val="single"/>
        </w:rPr>
        <w:lastRenderedPageBreak/>
        <w:t>Rapportering, analyse og innsikt</w:t>
      </w:r>
      <w:r w:rsidR="00AC230E">
        <w:rPr>
          <w:sz w:val="24"/>
          <w:szCs w:val="24"/>
          <w:u w:val="single"/>
        </w:rPr>
        <w:t>:</w:t>
      </w:r>
    </w:p>
    <w:p w14:paraId="749E2CEB" w14:textId="77777777" w:rsidR="0030659E" w:rsidRPr="005E0CC0" w:rsidRDefault="0030659E" w:rsidP="0030659E">
      <w:pPr>
        <w:rPr>
          <w:sz w:val="22"/>
          <w:szCs w:val="22"/>
        </w:rPr>
      </w:pPr>
      <w:r w:rsidRPr="005E0CC0">
        <w:rPr>
          <w:sz w:val="22"/>
          <w:szCs w:val="22"/>
        </w:rPr>
        <w:t>Løsningen skal gi forbedret støtte for rapportering, analyse og innsikt, slik at relevant informasjon er lett tilgjengelig for ulike brukergrupper.</w:t>
      </w:r>
    </w:p>
    <w:p w14:paraId="732E2137" w14:textId="77777777" w:rsidR="0030659E" w:rsidRPr="005E0CC0" w:rsidRDefault="0030659E" w:rsidP="0030659E">
      <w:pPr>
        <w:rPr>
          <w:sz w:val="22"/>
          <w:szCs w:val="22"/>
        </w:rPr>
      </w:pPr>
      <w:r w:rsidRPr="005E0CC0">
        <w:rPr>
          <w:sz w:val="22"/>
          <w:szCs w:val="22"/>
        </w:rPr>
        <w:t>Løsningen bør legge til rette for at data kan brukes mer aktivt i oppfølging og styring, og bidra til et bedre grunnlag for:</w:t>
      </w:r>
    </w:p>
    <w:p w14:paraId="4BBD1FE9" w14:textId="77777777" w:rsidR="0030659E" w:rsidRPr="005E0CC0" w:rsidRDefault="0030659E" w:rsidP="0030659E">
      <w:pPr>
        <w:pStyle w:val="ListParagraph"/>
        <w:numPr>
          <w:ilvl w:val="0"/>
          <w:numId w:val="19"/>
        </w:numPr>
        <w:rPr>
          <w:sz w:val="22"/>
          <w:szCs w:val="22"/>
        </w:rPr>
      </w:pPr>
      <w:r w:rsidRPr="005E0CC0">
        <w:rPr>
          <w:sz w:val="22"/>
          <w:szCs w:val="22"/>
        </w:rPr>
        <w:t>Kontroll og kvalitetssikring</w:t>
      </w:r>
    </w:p>
    <w:p w14:paraId="317DFAE6" w14:textId="77777777" w:rsidR="0030659E" w:rsidRPr="005E0CC0" w:rsidRDefault="0030659E" w:rsidP="0030659E">
      <w:pPr>
        <w:pStyle w:val="ListParagraph"/>
        <w:numPr>
          <w:ilvl w:val="0"/>
          <w:numId w:val="19"/>
        </w:numPr>
        <w:rPr>
          <w:sz w:val="22"/>
          <w:szCs w:val="22"/>
        </w:rPr>
      </w:pPr>
      <w:r w:rsidRPr="005E0CC0">
        <w:rPr>
          <w:sz w:val="22"/>
          <w:szCs w:val="22"/>
        </w:rPr>
        <w:t>Oppfølging av lønnsprosesser</w:t>
      </w:r>
    </w:p>
    <w:p w14:paraId="490F0772" w14:textId="77777777" w:rsidR="0030659E" w:rsidRPr="005E0CC0" w:rsidRDefault="0030659E" w:rsidP="0030659E">
      <w:pPr>
        <w:pStyle w:val="ListParagraph"/>
        <w:numPr>
          <w:ilvl w:val="0"/>
          <w:numId w:val="19"/>
        </w:numPr>
        <w:rPr>
          <w:sz w:val="22"/>
          <w:szCs w:val="22"/>
        </w:rPr>
      </w:pPr>
      <w:r w:rsidRPr="005E0CC0">
        <w:rPr>
          <w:sz w:val="22"/>
          <w:szCs w:val="22"/>
        </w:rPr>
        <w:t>Analyse og beslutningsstøtte</w:t>
      </w:r>
    </w:p>
    <w:p w14:paraId="609D7B9A" w14:textId="77777777" w:rsidR="0030659E" w:rsidRPr="005E0CC0" w:rsidRDefault="0030659E" w:rsidP="0030659E">
      <w:pPr>
        <w:rPr>
          <w:sz w:val="22"/>
          <w:szCs w:val="22"/>
        </w:rPr>
      </w:pPr>
      <w:r w:rsidRPr="005E0CC0">
        <w:rPr>
          <w:sz w:val="22"/>
          <w:szCs w:val="22"/>
        </w:rPr>
        <w:t>Rapportering og oversikter bør i stor grad være tilgjengelig direkte i løsningen, uten behov for manuelle uttrekk og videre bearbeiding.</w:t>
      </w:r>
    </w:p>
    <w:p w14:paraId="149B9EF6" w14:textId="321DA897" w:rsidR="0030659E" w:rsidRPr="003672E1" w:rsidRDefault="0030659E" w:rsidP="003672E1">
      <w:pPr>
        <w:pStyle w:val="Heading3"/>
        <w:rPr>
          <w:sz w:val="24"/>
          <w:szCs w:val="24"/>
          <w:u w:val="single"/>
        </w:rPr>
      </w:pPr>
      <w:r w:rsidRPr="003672E1">
        <w:rPr>
          <w:sz w:val="24"/>
          <w:szCs w:val="24"/>
          <w:u w:val="single"/>
        </w:rPr>
        <w:t>Brukeropplevelse og forutsigbarhet</w:t>
      </w:r>
      <w:r w:rsidR="00AC230E" w:rsidRPr="003672E1">
        <w:rPr>
          <w:sz w:val="24"/>
          <w:szCs w:val="24"/>
          <w:u w:val="single"/>
        </w:rPr>
        <w:t>:</w:t>
      </w:r>
    </w:p>
    <w:p w14:paraId="312DF8F1" w14:textId="77777777" w:rsidR="0030659E" w:rsidRPr="005E0CC0" w:rsidRDefault="0030659E" w:rsidP="0030659E">
      <w:pPr>
        <w:rPr>
          <w:sz w:val="22"/>
          <w:szCs w:val="22"/>
        </w:rPr>
      </w:pPr>
      <w:r w:rsidRPr="005E0CC0">
        <w:rPr>
          <w:sz w:val="22"/>
          <w:szCs w:val="22"/>
        </w:rPr>
        <w:t>Løsningen skal bidra til en forbedret brukeropplevelse for ansatte og ledere gjennom mer transparente prosesser, økt grad av selvbetjening og bedre tilgjengelighet til relevant lønns- og personalinformasjon.</w:t>
      </w:r>
    </w:p>
    <w:p w14:paraId="4BB40A85" w14:textId="77777777" w:rsidR="0030659E" w:rsidRPr="005E0CC0" w:rsidRDefault="0030659E" w:rsidP="0030659E">
      <w:pPr>
        <w:rPr>
          <w:sz w:val="22"/>
          <w:szCs w:val="22"/>
        </w:rPr>
      </w:pPr>
      <w:r w:rsidRPr="005E0CC0">
        <w:rPr>
          <w:sz w:val="22"/>
          <w:szCs w:val="22"/>
        </w:rPr>
        <w:t>Løsningen skal bidra til økt forutsigbarhet og bedre innsikt for brukerne, og redusere behovet for oppfølging og avklaringer i etterkant av lønnskjøring</w:t>
      </w:r>
    </w:p>
    <w:p w14:paraId="55046968" w14:textId="01B3628F" w:rsidR="0030659E" w:rsidRPr="004476A5" w:rsidRDefault="0030659E" w:rsidP="0030659E">
      <w:pPr>
        <w:pStyle w:val="Heading3"/>
        <w:rPr>
          <w:sz w:val="24"/>
          <w:szCs w:val="24"/>
          <w:u w:val="single"/>
        </w:rPr>
      </w:pPr>
      <w:r w:rsidRPr="004476A5">
        <w:rPr>
          <w:sz w:val="24"/>
          <w:szCs w:val="24"/>
          <w:u w:val="single"/>
        </w:rPr>
        <w:t>Samlet måloppnåelse</w:t>
      </w:r>
      <w:r w:rsidR="00AC230E">
        <w:rPr>
          <w:sz w:val="24"/>
          <w:szCs w:val="24"/>
          <w:u w:val="single"/>
        </w:rPr>
        <w:t>:</w:t>
      </w:r>
    </w:p>
    <w:p w14:paraId="254C9380" w14:textId="77777777" w:rsidR="0030659E" w:rsidRPr="005E0CC0" w:rsidRDefault="0030659E" w:rsidP="0030659E">
      <w:pPr>
        <w:rPr>
          <w:sz w:val="22"/>
          <w:szCs w:val="22"/>
        </w:rPr>
      </w:pPr>
      <w:r w:rsidRPr="005E0CC0">
        <w:rPr>
          <w:sz w:val="22"/>
          <w:szCs w:val="22"/>
        </w:rPr>
        <w:t>Samlet sett skal løsningen bidra til en helhetlig, effektiv og robust gjennomføring av lønnsprosessene, med høy grad av systemstøtte og integrasjon mellom data, prosesser og kontroller.</w:t>
      </w:r>
    </w:p>
    <w:p w14:paraId="05C34B61" w14:textId="77777777" w:rsidR="0030659E" w:rsidRPr="005E0CC0" w:rsidRDefault="0030659E" w:rsidP="0030659E">
      <w:pPr>
        <w:rPr>
          <w:rFonts w:eastAsiaTheme="majorEastAsia" w:cstheme="majorBidi"/>
          <w:color w:val="0F4761" w:themeColor="accent1" w:themeShade="BF"/>
        </w:rPr>
      </w:pPr>
      <w:r w:rsidRPr="005E0CC0">
        <w:rPr>
          <w:sz w:val="22"/>
          <w:szCs w:val="22"/>
        </w:rPr>
        <w:t>Løsningen skal legge til rette for høy kvalitet i lønnsbehandlingen, økt transparens og etterprøvbarhet, samt redusert risiko og sårbarhet. Samtidig skal løsningen være fleksibel nok til å håndtere endringer i regelverk, tariffavtaler og organisasjon, samt støtte en gradvis videreutvikling av prosesser og arbeidsformer over tid.</w:t>
      </w:r>
    </w:p>
    <w:p w14:paraId="302F6C5B" w14:textId="6D6C2ED2" w:rsidR="0030659E" w:rsidRPr="003672E1" w:rsidRDefault="0030659E" w:rsidP="003672E1">
      <w:pPr>
        <w:pStyle w:val="Heading2"/>
        <w:numPr>
          <w:ilvl w:val="0"/>
          <w:numId w:val="13"/>
        </w:numPr>
      </w:pPr>
      <w:r w:rsidRPr="003672E1">
        <w:t>Kravspesifikasjon</w:t>
      </w:r>
    </w:p>
    <w:p w14:paraId="265CA7AA" w14:textId="36ED2F63" w:rsidR="0030659E" w:rsidRPr="005E0CC0" w:rsidRDefault="009D3A1E" w:rsidP="0030659E">
      <w:pPr>
        <w:rPr>
          <w:sz w:val="22"/>
          <w:szCs w:val="22"/>
        </w:rPr>
      </w:pPr>
      <w:r>
        <w:rPr>
          <w:sz w:val="22"/>
          <w:szCs w:val="22"/>
        </w:rPr>
        <w:t>Kunden</w:t>
      </w:r>
      <w:r w:rsidR="0030659E" w:rsidRPr="005E0CC0">
        <w:rPr>
          <w:sz w:val="22"/>
          <w:szCs w:val="22"/>
        </w:rPr>
        <w:t xml:space="preserve">s detaljerte krav til løsningen fremgår av </w:t>
      </w:r>
      <w:r w:rsidR="0030659E" w:rsidRPr="004476A5">
        <w:rPr>
          <w:b/>
          <w:sz w:val="22"/>
          <w:szCs w:val="22"/>
        </w:rPr>
        <w:t>Bilag 1 Vedlegg 1 Kravspesifikasjon</w:t>
      </w:r>
      <w:r w:rsidR="0030659E" w:rsidRPr="005E0CC0">
        <w:rPr>
          <w:sz w:val="22"/>
          <w:szCs w:val="22"/>
        </w:rPr>
        <w:t xml:space="preserve">. </w:t>
      </w:r>
      <w:r w:rsidR="0030659E" w:rsidRPr="004476A5">
        <w:rPr>
          <w:b/>
          <w:bCs/>
          <w:sz w:val="22"/>
          <w:szCs w:val="22"/>
        </w:rPr>
        <w:t>Bilag 1</w:t>
      </w:r>
      <w:r w:rsidR="00381713" w:rsidRPr="004476A5">
        <w:rPr>
          <w:b/>
          <w:bCs/>
          <w:sz w:val="22"/>
          <w:szCs w:val="22"/>
        </w:rPr>
        <w:t xml:space="preserve"> Kundens behovsbeskrivelse</w:t>
      </w:r>
      <w:r w:rsidR="0030659E" w:rsidRPr="005E0CC0">
        <w:rPr>
          <w:sz w:val="22"/>
          <w:szCs w:val="22"/>
        </w:rPr>
        <w:t xml:space="preserve"> </w:t>
      </w:r>
      <w:r w:rsidR="00381713">
        <w:rPr>
          <w:sz w:val="22"/>
          <w:szCs w:val="22"/>
        </w:rPr>
        <w:t>(dette dokumentet)</w:t>
      </w:r>
      <w:r w:rsidR="0030659E" w:rsidRPr="005E0CC0">
        <w:rPr>
          <w:sz w:val="22"/>
          <w:szCs w:val="22"/>
        </w:rPr>
        <w:t xml:space="preserve"> gir overordnet kontekst og behovsbeskrivelse, mens kravspesifikasjonen er styrende for vurdering av tilbud</w:t>
      </w:r>
      <w:r w:rsidR="005569A3">
        <w:rPr>
          <w:sz w:val="22"/>
          <w:szCs w:val="22"/>
        </w:rPr>
        <w:t xml:space="preserve">, jf. Konkurransegrunnlagets pkt. </w:t>
      </w:r>
      <w:r w:rsidR="00342A8D">
        <w:rPr>
          <w:sz w:val="22"/>
          <w:szCs w:val="22"/>
        </w:rPr>
        <w:t>9 Tildelingskriterier</w:t>
      </w:r>
      <w:r w:rsidR="0030659E" w:rsidRPr="005E0CC0">
        <w:rPr>
          <w:sz w:val="22"/>
          <w:szCs w:val="22"/>
        </w:rPr>
        <w:t xml:space="preserve">. Leverandøren skal </w:t>
      </w:r>
      <w:r w:rsidR="00255D8A">
        <w:rPr>
          <w:sz w:val="22"/>
          <w:szCs w:val="22"/>
        </w:rPr>
        <w:t xml:space="preserve">besvare kravene med ja/nei i </w:t>
      </w:r>
      <w:r w:rsidR="00255D8A" w:rsidRPr="00D92EEC">
        <w:rPr>
          <w:b/>
          <w:bCs/>
          <w:sz w:val="22"/>
          <w:szCs w:val="22"/>
        </w:rPr>
        <w:t xml:space="preserve">Bilag 1 Vedlegg 1 </w:t>
      </w:r>
      <w:r w:rsidR="00255D8A" w:rsidRPr="00255D8A">
        <w:rPr>
          <w:b/>
          <w:bCs/>
          <w:sz w:val="22"/>
          <w:szCs w:val="22"/>
        </w:rPr>
        <w:t>Kravspesifikasjon</w:t>
      </w:r>
      <w:r w:rsidR="00255D8A">
        <w:rPr>
          <w:sz w:val="22"/>
          <w:szCs w:val="22"/>
        </w:rPr>
        <w:t xml:space="preserve">, samt beskrive </w:t>
      </w:r>
      <w:r w:rsidR="00342A8D">
        <w:rPr>
          <w:sz w:val="22"/>
          <w:szCs w:val="22"/>
        </w:rPr>
        <w:t>kravene</w:t>
      </w:r>
      <w:r w:rsidR="00FF6F58">
        <w:rPr>
          <w:sz w:val="22"/>
          <w:szCs w:val="22"/>
        </w:rPr>
        <w:t xml:space="preserve"> </w:t>
      </w:r>
      <w:r w:rsidR="00D01B56">
        <w:rPr>
          <w:sz w:val="22"/>
          <w:szCs w:val="22"/>
        </w:rPr>
        <w:t xml:space="preserve">i </w:t>
      </w:r>
      <w:r w:rsidR="0030659E" w:rsidRPr="005E0CC0">
        <w:rPr>
          <w:sz w:val="22"/>
          <w:szCs w:val="22"/>
        </w:rPr>
        <w:t xml:space="preserve">kravspesifikasjonen i </w:t>
      </w:r>
      <w:r w:rsidR="0030659E" w:rsidRPr="004476A5">
        <w:rPr>
          <w:b/>
          <w:sz w:val="22"/>
          <w:szCs w:val="22"/>
        </w:rPr>
        <w:t>Bilag 2 Leverandørens beskrivelse av tjenesten.</w:t>
      </w:r>
      <w:r w:rsidR="00EE2FDF">
        <w:rPr>
          <w:b/>
          <w:sz w:val="22"/>
          <w:szCs w:val="22"/>
        </w:rPr>
        <w:t xml:space="preserve"> </w:t>
      </w:r>
    </w:p>
    <w:p w14:paraId="4B98FEF9" w14:textId="75FF3538" w:rsidR="0030659E" w:rsidRPr="003672E1" w:rsidRDefault="0030659E" w:rsidP="003672E1">
      <w:pPr>
        <w:pStyle w:val="Heading2"/>
        <w:numPr>
          <w:ilvl w:val="0"/>
          <w:numId w:val="13"/>
        </w:numPr>
      </w:pPr>
      <w:r w:rsidRPr="003672E1">
        <w:t>Brukerhistorier</w:t>
      </w:r>
    </w:p>
    <w:p w14:paraId="477A649B" w14:textId="5765C13F" w:rsidR="0030659E" w:rsidRPr="005E0CC0" w:rsidRDefault="0030659E" w:rsidP="0030659E">
      <w:pPr>
        <w:rPr>
          <w:sz w:val="22"/>
          <w:szCs w:val="22"/>
        </w:rPr>
      </w:pPr>
      <w:r w:rsidRPr="005E0CC0">
        <w:rPr>
          <w:sz w:val="22"/>
          <w:szCs w:val="22"/>
        </w:rPr>
        <w:t xml:space="preserve">For å ytterligere beskrive </w:t>
      </w:r>
      <w:r w:rsidR="009D3A1E">
        <w:rPr>
          <w:sz w:val="22"/>
          <w:szCs w:val="22"/>
        </w:rPr>
        <w:t>Kunden</w:t>
      </w:r>
      <w:r w:rsidRPr="005E0CC0">
        <w:rPr>
          <w:sz w:val="22"/>
          <w:szCs w:val="22"/>
        </w:rPr>
        <w:t xml:space="preserve">s behov er det utarbeidet et sett brukerhistorier som beskriver sentrale prosesser og situasjoner innenfor lønnsområdet. Brukerhistoriene gir en praktisk og operativ beskrivelse av hvordan løsningen forventes å understøtte lønnsprosessene, og er ment som et supplement til kravspesifikasjonen. Det vises til </w:t>
      </w:r>
      <w:r w:rsidRPr="00532E0C">
        <w:rPr>
          <w:b/>
          <w:sz w:val="22"/>
          <w:szCs w:val="22"/>
        </w:rPr>
        <w:t xml:space="preserve">Bilag 1 Vedlegg 2 Brukerhistorier </w:t>
      </w:r>
      <w:r w:rsidRPr="005E0CC0">
        <w:rPr>
          <w:sz w:val="22"/>
          <w:szCs w:val="22"/>
        </w:rPr>
        <w:t>for en samlet oversikt.</w:t>
      </w:r>
    </w:p>
    <w:p w14:paraId="3D727975" w14:textId="3DB6BE1B" w:rsidR="0030659E" w:rsidRPr="005E0CC0" w:rsidRDefault="0030659E" w:rsidP="0030659E">
      <w:pPr>
        <w:rPr>
          <w:sz w:val="22"/>
          <w:szCs w:val="22"/>
        </w:rPr>
      </w:pPr>
      <w:r w:rsidRPr="005E0CC0">
        <w:rPr>
          <w:sz w:val="22"/>
          <w:szCs w:val="22"/>
        </w:rPr>
        <w:lastRenderedPageBreak/>
        <w:t>Leverandørene skal besvare alle 1</w:t>
      </w:r>
      <w:r w:rsidR="00FE22B5">
        <w:rPr>
          <w:sz w:val="22"/>
          <w:szCs w:val="22"/>
        </w:rPr>
        <w:t>0</w:t>
      </w:r>
      <w:r w:rsidRPr="005E0CC0">
        <w:rPr>
          <w:sz w:val="22"/>
          <w:szCs w:val="22"/>
        </w:rPr>
        <w:t xml:space="preserve"> brukerhistoriene gjennom overordnede beskrivelser og skjermbilder (hvor relevant) i </w:t>
      </w:r>
      <w:r w:rsidRPr="004476A5">
        <w:rPr>
          <w:b/>
          <w:sz w:val="22"/>
          <w:szCs w:val="22"/>
        </w:rPr>
        <w:t>Bilag 2 Vedlegg 1</w:t>
      </w:r>
      <w:r w:rsidR="00486944" w:rsidRPr="004476A5">
        <w:rPr>
          <w:b/>
          <w:bCs/>
          <w:sz w:val="22"/>
          <w:szCs w:val="22"/>
        </w:rPr>
        <w:t xml:space="preserve"> leverandørens beskrivelse av brukerhistorier</w:t>
      </w:r>
      <w:r w:rsidRPr="005E0CC0">
        <w:rPr>
          <w:sz w:val="22"/>
          <w:szCs w:val="22"/>
        </w:rPr>
        <w:t xml:space="preserve">. </w:t>
      </w:r>
    </w:p>
    <w:p w14:paraId="6BAA4D9A" w14:textId="5C89296A" w:rsidR="0030659E" w:rsidRPr="003672E1" w:rsidRDefault="0030659E" w:rsidP="003672E1">
      <w:pPr>
        <w:pStyle w:val="Heading2"/>
        <w:numPr>
          <w:ilvl w:val="0"/>
          <w:numId w:val="13"/>
        </w:numPr>
      </w:pPr>
      <w:r w:rsidRPr="003672E1">
        <w:t>Vedlegg</w:t>
      </w:r>
    </w:p>
    <w:p w14:paraId="7F6FED73" w14:textId="77777777" w:rsidR="0030659E" w:rsidRPr="005E0CC0" w:rsidRDefault="0030659E" w:rsidP="0030659E">
      <w:pPr>
        <w:rPr>
          <w:sz w:val="22"/>
          <w:szCs w:val="22"/>
        </w:rPr>
      </w:pPr>
      <w:r w:rsidRPr="005E0CC0">
        <w:rPr>
          <w:sz w:val="22"/>
          <w:szCs w:val="22"/>
        </w:rPr>
        <w:t>Følgende vedlegg inngår i Bilag 1:</w:t>
      </w:r>
    </w:p>
    <w:p w14:paraId="03F5532F" w14:textId="57D29A41" w:rsidR="0030659E" w:rsidRPr="005E0CC0" w:rsidRDefault="00364136" w:rsidP="0030659E">
      <w:pPr>
        <w:pStyle w:val="ListParagraph"/>
        <w:numPr>
          <w:ilvl w:val="0"/>
          <w:numId w:val="17"/>
        </w:numPr>
        <w:rPr>
          <w:sz w:val="22"/>
          <w:szCs w:val="22"/>
        </w:rPr>
      </w:pPr>
      <w:r>
        <w:rPr>
          <w:sz w:val="22"/>
          <w:szCs w:val="22"/>
        </w:rPr>
        <w:t xml:space="preserve">Bilag 1 </w:t>
      </w:r>
      <w:r w:rsidR="0030659E" w:rsidRPr="005E0CC0">
        <w:rPr>
          <w:sz w:val="22"/>
          <w:szCs w:val="22"/>
        </w:rPr>
        <w:t>Vedlegg 1: Kravspesifikasjon</w:t>
      </w:r>
    </w:p>
    <w:p w14:paraId="7F1BB678" w14:textId="77777777" w:rsidR="00532E0C" w:rsidRPr="00532E0C" w:rsidRDefault="00364136" w:rsidP="00532E0C">
      <w:pPr>
        <w:pStyle w:val="ListParagraph"/>
        <w:numPr>
          <w:ilvl w:val="0"/>
          <w:numId w:val="17"/>
        </w:numPr>
        <w:rPr>
          <w:rFonts w:ascii="Aptos" w:eastAsia="Aptos" w:hAnsi="Aptos" w:cs="Arial"/>
          <w:sz w:val="22"/>
          <w:szCs w:val="22"/>
        </w:rPr>
      </w:pPr>
      <w:r w:rsidRPr="00552C58">
        <w:rPr>
          <w:sz w:val="22"/>
          <w:szCs w:val="22"/>
        </w:rPr>
        <w:t xml:space="preserve">Bilag 1 </w:t>
      </w:r>
      <w:r w:rsidR="0030659E" w:rsidRPr="00552C58">
        <w:rPr>
          <w:sz w:val="22"/>
          <w:szCs w:val="22"/>
        </w:rPr>
        <w:t>Vedlegg 2: Brukerhistorier</w:t>
      </w:r>
    </w:p>
    <w:p w14:paraId="025BE1AE" w14:textId="4F90D85C" w:rsidR="0030659E" w:rsidRPr="00532E0C" w:rsidRDefault="00364136" w:rsidP="00532E0C">
      <w:pPr>
        <w:pStyle w:val="ListParagraph"/>
        <w:numPr>
          <w:ilvl w:val="0"/>
          <w:numId w:val="17"/>
        </w:numPr>
        <w:rPr>
          <w:rFonts w:ascii="Aptos" w:eastAsia="Aptos" w:hAnsi="Aptos" w:cs="Arial"/>
          <w:sz w:val="22"/>
          <w:szCs w:val="22"/>
        </w:rPr>
      </w:pPr>
      <w:r w:rsidRPr="00532E0C">
        <w:rPr>
          <w:sz w:val="22"/>
          <w:szCs w:val="22"/>
        </w:rPr>
        <w:t xml:space="preserve">Bilag 1 </w:t>
      </w:r>
      <w:r w:rsidR="0030659E" w:rsidRPr="00532E0C">
        <w:rPr>
          <w:sz w:val="22"/>
          <w:szCs w:val="22"/>
        </w:rPr>
        <w:t xml:space="preserve">Vedlegg 3: </w:t>
      </w:r>
      <w:r w:rsidR="00897D4F">
        <w:rPr>
          <w:sz w:val="22"/>
          <w:szCs w:val="22"/>
        </w:rPr>
        <w:t>Kundens s</w:t>
      </w:r>
      <w:r w:rsidR="0030659E" w:rsidRPr="00532E0C">
        <w:rPr>
          <w:sz w:val="22"/>
          <w:szCs w:val="22"/>
        </w:rPr>
        <w:t>ystemlandskap</w:t>
      </w:r>
    </w:p>
    <w:p w14:paraId="5B8CA928" w14:textId="77777777" w:rsidR="0030659E" w:rsidRPr="005E0CC0" w:rsidRDefault="0030659E" w:rsidP="0030659E">
      <w:pPr>
        <w:rPr>
          <w:sz w:val="22"/>
          <w:szCs w:val="22"/>
        </w:rPr>
      </w:pPr>
    </w:p>
    <w:p w14:paraId="4F92D3C8" w14:textId="51380856" w:rsidR="000840EA" w:rsidRPr="001D3C33" w:rsidRDefault="000840EA">
      <w:pPr>
        <w:rPr>
          <w:color w:val="FF0000"/>
        </w:rPr>
      </w:pPr>
    </w:p>
    <w:sectPr w:rsidR="000840EA" w:rsidRPr="001D3C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0263"/>
    <w:multiLevelType w:val="hybridMultilevel"/>
    <w:tmpl w:val="FFFFFFFF"/>
    <w:lvl w:ilvl="0" w:tplc="EA741D1C">
      <w:start w:val="1"/>
      <w:numFmt w:val="bullet"/>
      <w:lvlText w:val=""/>
      <w:lvlJc w:val="left"/>
      <w:pPr>
        <w:ind w:left="720" w:hanging="360"/>
      </w:pPr>
      <w:rPr>
        <w:rFonts w:ascii="Symbol" w:hAnsi="Symbol" w:hint="default"/>
      </w:rPr>
    </w:lvl>
    <w:lvl w:ilvl="1" w:tplc="3506AF1E">
      <w:start w:val="1"/>
      <w:numFmt w:val="bullet"/>
      <w:lvlText w:val="o"/>
      <w:lvlJc w:val="left"/>
      <w:pPr>
        <w:ind w:left="1440" w:hanging="360"/>
      </w:pPr>
      <w:rPr>
        <w:rFonts w:ascii="Courier New" w:hAnsi="Courier New" w:hint="default"/>
      </w:rPr>
    </w:lvl>
    <w:lvl w:ilvl="2" w:tplc="90267656">
      <w:start w:val="1"/>
      <w:numFmt w:val="bullet"/>
      <w:lvlText w:val=""/>
      <w:lvlJc w:val="left"/>
      <w:pPr>
        <w:ind w:left="2160" w:hanging="360"/>
      </w:pPr>
      <w:rPr>
        <w:rFonts w:ascii="Wingdings" w:hAnsi="Wingdings" w:hint="default"/>
      </w:rPr>
    </w:lvl>
    <w:lvl w:ilvl="3" w:tplc="621A0E5C">
      <w:start w:val="1"/>
      <w:numFmt w:val="bullet"/>
      <w:lvlText w:val=""/>
      <w:lvlJc w:val="left"/>
      <w:pPr>
        <w:ind w:left="2880" w:hanging="360"/>
      </w:pPr>
      <w:rPr>
        <w:rFonts w:ascii="Symbol" w:hAnsi="Symbol" w:hint="default"/>
      </w:rPr>
    </w:lvl>
    <w:lvl w:ilvl="4" w:tplc="335CCF8A">
      <w:start w:val="1"/>
      <w:numFmt w:val="bullet"/>
      <w:lvlText w:val="o"/>
      <w:lvlJc w:val="left"/>
      <w:pPr>
        <w:ind w:left="3600" w:hanging="360"/>
      </w:pPr>
      <w:rPr>
        <w:rFonts w:ascii="Courier New" w:hAnsi="Courier New" w:hint="default"/>
      </w:rPr>
    </w:lvl>
    <w:lvl w:ilvl="5" w:tplc="955C9376">
      <w:start w:val="1"/>
      <w:numFmt w:val="bullet"/>
      <w:lvlText w:val=""/>
      <w:lvlJc w:val="left"/>
      <w:pPr>
        <w:ind w:left="4320" w:hanging="360"/>
      </w:pPr>
      <w:rPr>
        <w:rFonts w:ascii="Wingdings" w:hAnsi="Wingdings" w:hint="default"/>
      </w:rPr>
    </w:lvl>
    <w:lvl w:ilvl="6" w:tplc="C38C8ABC">
      <w:start w:val="1"/>
      <w:numFmt w:val="bullet"/>
      <w:lvlText w:val=""/>
      <w:lvlJc w:val="left"/>
      <w:pPr>
        <w:ind w:left="5040" w:hanging="360"/>
      </w:pPr>
      <w:rPr>
        <w:rFonts w:ascii="Symbol" w:hAnsi="Symbol" w:hint="default"/>
      </w:rPr>
    </w:lvl>
    <w:lvl w:ilvl="7" w:tplc="EAF08ED6">
      <w:start w:val="1"/>
      <w:numFmt w:val="bullet"/>
      <w:lvlText w:val="o"/>
      <w:lvlJc w:val="left"/>
      <w:pPr>
        <w:ind w:left="5760" w:hanging="360"/>
      </w:pPr>
      <w:rPr>
        <w:rFonts w:ascii="Courier New" w:hAnsi="Courier New" w:hint="default"/>
      </w:rPr>
    </w:lvl>
    <w:lvl w:ilvl="8" w:tplc="3FA628A0">
      <w:start w:val="1"/>
      <w:numFmt w:val="bullet"/>
      <w:lvlText w:val=""/>
      <w:lvlJc w:val="left"/>
      <w:pPr>
        <w:ind w:left="6480" w:hanging="360"/>
      </w:pPr>
      <w:rPr>
        <w:rFonts w:ascii="Wingdings" w:hAnsi="Wingdings" w:hint="default"/>
      </w:rPr>
    </w:lvl>
  </w:abstractNum>
  <w:abstractNum w:abstractNumId="1" w15:restartNumberingAfterBreak="0">
    <w:nsid w:val="170D0875"/>
    <w:multiLevelType w:val="hybridMultilevel"/>
    <w:tmpl w:val="1B0887F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352"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8720B28"/>
    <w:multiLevelType w:val="hybridMultilevel"/>
    <w:tmpl w:val="1C068CF8"/>
    <w:lvl w:ilvl="0" w:tplc="041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5B25B9"/>
    <w:multiLevelType w:val="hybridMultilevel"/>
    <w:tmpl w:val="7054C61C"/>
    <w:lvl w:ilvl="0" w:tplc="98347FB2">
      <w:start w:val="7"/>
      <w:numFmt w:val="bullet"/>
      <w:lvlText w:val="-"/>
      <w:lvlJc w:val="left"/>
      <w:pPr>
        <w:ind w:left="360" w:hanging="360"/>
      </w:pPr>
      <w:rPr>
        <w:rFonts w:ascii="Aptos" w:eastAsiaTheme="majorEastAsia" w:hAnsi="Aptos" w:cstheme="majorBid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9364A21"/>
    <w:multiLevelType w:val="hybridMultilevel"/>
    <w:tmpl w:val="E754068A"/>
    <w:lvl w:ilvl="0" w:tplc="0414000F">
      <w:start w:val="1"/>
      <w:numFmt w:val="decimal"/>
      <w:lvlText w:val="%1."/>
      <w:lvlJc w:val="left"/>
      <w:pPr>
        <w:ind w:left="720" w:hanging="360"/>
      </w:pPr>
      <w:rPr>
        <w:rFonts w:hint="default"/>
      </w:rPr>
    </w:lvl>
    <w:lvl w:ilvl="1" w:tplc="3C169470">
      <w:start w:val="1"/>
      <w:numFmt w:val="lowerLetter"/>
      <w:lvlText w:val="%2."/>
      <w:lvlJc w:val="left"/>
      <w:pPr>
        <w:ind w:left="785" w:hanging="360"/>
      </w:pPr>
      <w:rPr>
        <w:rFonts w:asciiTheme="minorHAnsi" w:eastAsiaTheme="minorHAnsi" w:hAnsiTheme="minorHAnsi" w:cstheme="minorBidi"/>
        <w:b w:val="0"/>
        <w:bCs w:val="0"/>
      </w:r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EB14C9A"/>
    <w:multiLevelType w:val="hybridMultilevel"/>
    <w:tmpl w:val="CEF8BB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F98FE82"/>
    <w:multiLevelType w:val="hybridMultilevel"/>
    <w:tmpl w:val="FFFFFFFF"/>
    <w:lvl w:ilvl="0" w:tplc="A5DC7100">
      <w:start w:val="1"/>
      <w:numFmt w:val="bullet"/>
      <w:lvlText w:val=""/>
      <w:lvlJc w:val="left"/>
      <w:pPr>
        <w:ind w:left="720" w:hanging="360"/>
      </w:pPr>
      <w:rPr>
        <w:rFonts w:ascii="Symbol" w:hAnsi="Symbol" w:hint="default"/>
      </w:rPr>
    </w:lvl>
    <w:lvl w:ilvl="1" w:tplc="903CF7A4">
      <w:start w:val="1"/>
      <w:numFmt w:val="bullet"/>
      <w:lvlText w:val="o"/>
      <w:lvlJc w:val="left"/>
      <w:pPr>
        <w:ind w:left="1440" w:hanging="360"/>
      </w:pPr>
      <w:rPr>
        <w:rFonts w:ascii="Courier New" w:hAnsi="Courier New" w:hint="default"/>
      </w:rPr>
    </w:lvl>
    <w:lvl w:ilvl="2" w:tplc="EEB8CD62">
      <w:start w:val="1"/>
      <w:numFmt w:val="bullet"/>
      <w:lvlText w:val=""/>
      <w:lvlJc w:val="left"/>
      <w:pPr>
        <w:ind w:left="2160" w:hanging="360"/>
      </w:pPr>
      <w:rPr>
        <w:rFonts w:ascii="Wingdings" w:hAnsi="Wingdings" w:hint="default"/>
      </w:rPr>
    </w:lvl>
    <w:lvl w:ilvl="3" w:tplc="C63436F8">
      <w:start w:val="1"/>
      <w:numFmt w:val="bullet"/>
      <w:lvlText w:val=""/>
      <w:lvlJc w:val="left"/>
      <w:pPr>
        <w:ind w:left="2880" w:hanging="360"/>
      </w:pPr>
      <w:rPr>
        <w:rFonts w:ascii="Symbol" w:hAnsi="Symbol" w:hint="default"/>
      </w:rPr>
    </w:lvl>
    <w:lvl w:ilvl="4" w:tplc="25266D5E">
      <w:start w:val="1"/>
      <w:numFmt w:val="bullet"/>
      <w:lvlText w:val="o"/>
      <w:lvlJc w:val="left"/>
      <w:pPr>
        <w:ind w:left="3600" w:hanging="360"/>
      </w:pPr>
      <w:rPr>
        <w:rFonts w:ascii="Courier New" w:hAnsi="Courier New" w:hint="default"/>
      </w:rPr>
    </w:lvl>
    <w:lvl w:ilvl="5" w:tplc="12824214">
      <w:start w:val="1"/>
      <w:numFmt w:val="bullet"/>
      <w:lvlText w:val=""/>
      <w:lvlJc w:val="left"/>
      <w:pPr>
        <w:ind w:left="4320" w:hanging="360"/>
      </w:pPr>
      <w:rPr>
        <w:rFonts w:ascii="Wingdings" w:hAnsi="Wingdings" w:hint="default"/>
      </w:rPr>
    </w:lvl>
    <w:lvl w:ilvl="6" w:tplc="6A72FF4A">
      <w:start w:val="1"/>
      <w:numFmt w:val="bullet"/>
      <w:lvlText w:val=""/>
      <w:lvlJc w:val="left"/>
      <w:pPr>
        <w:ind w:left="5040" w:hanging="360"/>
      </w:pPr>
      <w:rPr>
        <w:rFonts w:ascii="Symbol" w:hAnsi="Symbol" w:hint="default"/>
      </w:rPr>
    </w:lvl>
    <w:lvl w:ilvl="7" w:tplc="51267A2E">
      <w:start w:val="1"/>
      <w:numFmt w:val="bullet"/>
      <w:lvlText w:val="o"/>
      <w:lvlJc w:val="left"/>
      <w:pPr>
        <w:ind w:left="5760" w:hanging="360"/>
      </w:pPr>
      <w:rPr>
        <w:rFonts w:ascii="Courier New" w:hAnsi="Courier New" w:hint="default"/>
      </w:rPr>
    </w:lvl>
    <w:lvl w:ilvl="8" w:tplc="BEF66958">
      <w:start w:val="1"/>
      <w:numFmt w:val="bullet"/>
      <w:lvlText w:val=""/>
      <w:lvlJc w:val="left"/>
      <w:pPr>
        <w:ind w:left="6480" w:hanging="360"/>
      </w:pPr>
      <w:rPr>
        <w:rFonts w:ascii="Wingdings" w:hAnsi="Wingdings" w:hint="default"/>
      </w:rPr>
    </w:lvl>
  </w:abstractNum>
  <w:abstractNum w:abstractNumId="7" w15:restartNumberingAfterBreak="0">
    <w:nsid w:val="45D00A80"/>
    <w:multiLevelType w:val="hybridMultilevel"/>
    <w:tmpl w:val="0F602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9503F64"/>
    <w:multiLevelType w:val="multilevel"/>
    <w:tmpl w:val="64DE3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B4E0567"/>
    <w:multiLevelType w:val="hybridMultilevel"/>
    <w:tmpl w:val="FFFFFFFF"/>
    <w:lvl w:ilvl="0" w:tplc="C60E9DA0">
      <w:start w:val="1"/>
      <w:numFmt w:val="bullet"/>
      <w:lvlText w:val=""/>
      <w:lvlJc w:val="left"/>
      <w:pPr>
        <w:ind w:left="720" w:hanging="360"/>
      </w:pPr>
      <w:rPr>
        <w:rFonts w:ascii="Symbol" w:hAnsi="Symbol" w:hint="default"/>
      </w:rPr>
    </w:lvl>
    <w:lvl w:ilvl="1" w:tplc="8ED2B78C">
      <w:start w:val="1"/>
      <w:numFmt w:val="bullet"/>
      <w:lvlText w:val="o"/>
      <w:lvlJc w:val="left"/>
      <w:pPr>
        <w:ind w:left="1440" w:hanging="360"/>
      </w:pPr>
      <w:rPr>
        <w:rFonts w:ascii="Courier New" w:hAnsi="Courier New" w:hint="default"/>
      </w:rPr>
    </w:lvl>
    <w:lvl w:ilvl="2" w:tplc="039E31BC">
      <w:start w:val="1"/>
      <w:numFmt w:val="bullet"/>
      <w:lvlText w:val=""/>
      <w:lvlJc w:val="left"/>
      <w:pPr>
        <w:ind w:left="2160" w:hanging="360"/>
      </w:pPr>
      <w:rPr>
        <w:rFonts w:ascii="Wingdings" w:hAnsi="Wingdings" w:hint="default"/>
      </w:rPr>
    </w:lvl>
    <w:lvl w:ilvl="3" w:tplc="5BBA6440">
      <w:start w:val="1"/>
      <w:numFmt w:val="bullet"/>
      <w:lvlText w:val=""/>
      <w:lvlJc w:val="left"/>
      <w:pPr>
        <w:ind w:left="2880" w:hanging="360"/>
      </w:pPr>
      <w:rPr>
        <w:rFonts w:ascii="Symbol" w:hAnsi="Symbol" w:hint="default"/>
      </w:rPr>
    </w:lvl>
    <w:lvl w:ilvl="4" w:tplc="4F62D642">
      <w:start w:val="1"/>
      <w:numFmt w:val="bullet"/>
      <w:lvlText w:val="o"/>
      <w:lvlJc w:val="left"/>
      <w:pPr>
        <w:ind w:left="3600" w:hanging="360"/>
      </w:pPr>
      <w:rPr>
        <w:rFonts w:ascii="Courier New" w:hAnsi="Courier New" w:hint="default"/>
      </w:rPr>
    </w:lvl>
    <w:lvl w:ilvl="5" w:tplc="315AAEC8">
      <w:start w:val="1"/>
      <w:numFmt w:val="bullet"/>
      <w:lvlText w:val=""/>
      <w:lvlJc w:val="left"/>
      <w:pPr>
        <w:ind w:left="4320" w:hanging="360"/>
      </w:pPr>
      <w:rPr>
        <w:rFonts w:ascii="Wingdings" w:hAnsi="Wingdings" w:hint="default"/>
      </w:rPr>
    </w:lvl>
    <w:lvl w:ilvl="6" w:tplc="A68E04FC">
      <w:start w:val="1"/>
      <w:numFmt w:val="bullet"/>
      <w:lvlText w:val=""/>
      <w:lvlJc w:val="left"/>
      <w:pPr>
        <w:ind w:left="5040" w:hanging="360"/>
      </w:pPr>
      <w:rPr>
        <w:rFonts w:ascii="Symbol" w:hAnsi="Symbol" w:hint="default"/>
      </w:rPr>
    </w:lvl>
    <w:lvl w:ilvl="7" w:tplc="89C00FF2">
      <w:start w:val="1"/>
      <w:numFmt w:val="bullet"/>
      <w:lvlText w:val="o"/>
      <w:lvlJc w:val="left"/>
      <w:pPr>
        <w:ind w:left="5760" w:hanging="360"/>
      </w:pPr>
      <w:rPr>
        <w:rFonts w:ascii="Courier New" w:hAnsi="Courier New" w:hint="default"/>
      </w:rPr>
    </w:lvl>
    <w:lvl w:ilvl="8" w:tplc="1778DB06">
      <w:start w:val="1"/>
      <w:numFmt w:val="bullet"/>
      <w:lvlText w:val=""/>
      <w:lvlJc w:val="left"/>
      <w:pPr>
        <w:ind w:left="6480" w:hanging="360"/>
      </w:pPr>
      <w:rPr>
        <w:rFonts w:ascii="Wingdings" w:hAnsi="Wingdings" w:hint="default"/>
      </w:rPr>
    </w:lvl>
  </w:abstractNum>
  <w:abstractNum w:abstractNumId="10" w15:restartNumberingAfterBreak="0">
    <w:nsid w:val="4B6A6945"/>
    <w:multiLevelType w:val="multilevel"/>
    <w:tmpl w:val="74382B68"/>
    <w:lvl w:ilvl="0">
      <w:start w:val="1"/>
      <w:numFmt w:val="decimal"/>
      <w:lvlText w:val="%1."/>
      <w:lvlJc w:val="left"/>
      <w:pPr>
        <w:ind w:left="720" w:hanging="360"/>
      </w:pPr>
      <w:rPr>
        <w:rFonts w:hint="default"/>
      </w:rPr>
    </w:lvl>
    <w:lvl w:ilvl="1">
      <w:start w:val="1"/>
      <w:numFmt w:val="decimal"/>
      <w:isLgl/>
      <w:lvlText w:val="%1.%2"/>
      <w:lvlJc w:val="left"/>
      <w:pPr>
        <w:ind w:left="375" w:hanging="375"/>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E333753"/>
    <w:multiLevelType w:val="hybridMultilevel"/>
    <w:tmpl w:val="D2883C24"/>
    <w:lvl w:ilvl="0" w:tplc="04140001">
      <w:start w:val="1"/>
      <w:numFmt w:val="bullet"/>
      <w:lvlText w:val=""/>
      <w:lvlJc w:val="left"/>
      <w:pPr>
        <w:ind w:left="720" w:hanging="360"/>
      </w:pPr>
      <w:rPr>
        <w:rFonts w:ascii="Symbol" w:hAnsi="Symbol" w:hint="default"/>
      </w:rPr>
    </w:lvl>
    <w:lvl w:ilvl="1" w:tplc="8AAEA56A">
      <w:numFmt w:val="bullet"/>
      <w:lvlText w:val="•"/>
      <w:lvlJc w:val="left"/>
      <w:pPr>
        <w:ind w:left="1440" w:hanging="360"/>
      </w:pPr>
      <w:rPr>
        <w:rFonts w:ascii="Aptos" w:eastAsiaTheme="minorHAnsi" w:hAnsi="Aptos" w:cstheme="minorBid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0D246FB"/>
    <w:multiLevelType w:val="hybridMultilevel"/>
    <w:tmpl w:val="9DC8755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29A2D9D"/>
    <w:multiLevelType w:val="hybridMultilevel"/>
    <w:tmpl w:val="DA3A85CA"/>
    <w:lvl w:ilvl="0" w:tplc="98347FB2">
      <w:start w:val="7"/>
      <w:numFmt w:val="bullet"/>
      <w:lvlText w:val="-"/>
      <w:lvlJc w:val="left"/>
      <w:pPr>
        <w:ind w:left="360" w:hanging="360"/>
      </w:pPr>
      <w:rPr>
        <w:rFonts w:ascii="Aptos" w:eastAsiaTheme="majorEastAsia" w:hAnsi="Aptos" w:cstheme="majorBidi"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C223E24"/>
    <w:multiLevelType w:val="hybridMultilevel"/>
    <w:tmpl w:val="00AC25C8"/>
    <w:lvl w:ilvl="0" w:tplc="C588880E">
      <w:start w:val="30"/>
      <w:numFmt w:val="bullet"/>
      <w:lvlText w:val=""/>
      <w:lvlJc w:val="left"/>
      <w:pPr>
        <w:ind w:left="720" w:hanging="360"/>
      </w:pPr>
      <w:rPr>
        <w:rFonts w:ascii="Wingdings" w:eastAsiaTheme="minorHAnsi" w:hAnsi="Wingding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F7774F4"/>
    <w:multiLevelType w:val="hybridMultilevel"/>
    <w:tmpl w:val="FFFFFFFF"/>
    <w:lvl w:ilvl="0" w:tplc="FFFFFFFF">
      <w:start w:val="1"/>
      <w:numFmt w:val="bullet"/>
      <w:lvlText w:val=""/>
      <w:lvlJc w:val="left"/>
      <w:pPr>
        <w:ind w:left="720" w:hanging="360"/>
      </w:pPr>
      <w:rPr>
        <w:rFonts w:ascii="Symbol" w:hAnsi="Symbol" w:hint="default"/>
      </w:rPr>
    </w:lvl>
    <w:lvl w:ilvl="1" w:tplc="A82E6D50">
      <w:start w:val="1"/>
      <w:numFmt w:val="bullet"/>
      <w:lvlText w:val="o"/>
      <w:lvlJc w:val="left"/>
      <w:pPr>
        <w:ind w:left="1440" w:hanging="360"/>
      </w:pPr>
      <w:rPr>
        <w:rFonts w:ascii="Courier New" w:hAnsi="Courier New" w:hint="default"/>
      </w:rPr>
    </w:lvl>
    <w:lvl w:ilvl="2" w:tplc="02BAE63A">
      <w:start w:val="1"/>
      <w:numFmt w:val="bullet"/>
      <w:lvlText w:val=""/>
      <w:lvlJc w:val="left"/>
      <w:pPr>
        <w:ind w:left="2160" w:hanging="360"/>
      </w:pPr>
      <w:rPr>
        <w:rFonts w:ascii="Wingdings" w:hAnsi="Wingdings" w:hint="default"/>
      </w:rPr>
    </w:lvl>
    <w:lvl w:ilvl="3" w:tplc="DEF8558C">
      <w:start w:val="1"/>
      <w:numFmt w:val="bullet"/>
      <w:lvlText w:val=""/>
      <w:lvlJc w:val="left"/>
      <w:pPr>
        <w:ind w:left="2880" w:hanging="360"/>
      </w:pPr>
      <w:rPr>
        <w:rFonts w:ascii="Symbol" w:hAnsi="Symbol" w:hint="default"/>
      </w:rPr>
    </w:lvl>
    <w:lvl w:ilvl="4" w:tplc="50D09928">
      <w:start w:val="1"/>
      <w:numFmt w:val="bullet"/>
      <w:lvlText w:val="o"/>
      <w:lvlJc w:val="left"/>
      <w:pPr>
        <w:ind w:left="3600" w:hanging="360"/>
      </w:pPr>
      <w:rPr>
        <w:rFonts w:ascii="Courier New" w:hAnsi="Courier New" w:hint="default"/>
      </w:rPr>
    </w:lvl>
    <w:lvl w:ilvl="5" w:tplc="0A3C0618">
      <w:start w:val="1"/>
      <w:numFmt w:val="bullet"/>
      <w:lvlText w:val=""/>
      <w:lvlJc w:val="left"/>
      <w:pPr>
        <w:ind w:left="4320" w:hanging="360"/>
      </w:pPr>
      <w:rPr>
        <w:rFonts w:ascii="Wingdings" w:hAnsi="Wingdings" w:hint="default"/>
      </w:rPr>
    </w:lvl>
    <w:lvl w:ilvl="6" w:tplc="38267886">
      <w:start w:val="1"/>
      <w:numFmt w:val="bullet"/>
      <w:lvlText w:val=""/>
      <w:lvlJc w:val="left"/>
      <w:pPr>
        <w:ind w:left="5040" w:hanging="360"/>
      </w:pPr>
      <w:rPr>
        <w:rFonts w:ascii="Symbol" w:hAnsi="Symbol" w:hint="default"/>
      </w:rPr>
    </w:lvl>
    <w:lvl w:ilvl="7" w:tplc="4CB41110">
      <w:start w:val="1"/>
      <w:numFmt w:val="bullet"/>
      <w:lvlText w:val="o"/>
      <w:lvlJc w:val="left"/>
      <w:pPr>
        <w:ind w:left="5760" w:hanging="360"/>
      </w:pPr>
      <w:rPr>
        <w:rFonts w:ascii="Courier New" w:hAnsi="Courier New" w:hint="default"/>
      </w:rPr>
    </w:lvl>
    <w:lvl w:ilvl="8" w:tplc="F91C4042">
      <w:start w:val="1"/>
      <w:numFmt w:val="bullet"/>
      <w:lvlText w:val=""/>
      <w:lvlJc w:val="left"/>
      <w:pPr>
        <w:ind w:left="6480" w:hanging="360"/>
      </w:pPr>
      <w:rPr>
        <w:rFonts w:ascii="Wingdings" w:hAnsi="Wingdings" w:hint="default"/>
      </w:rPr>
    </w:lvl>
  </w:abstractNum>
  <w:abstractNum w:abstractNumId="16" w15:restartNumberingAfterBreak="0">
    <w:nsid w:val="6B5A29CE"/>
    <w:multiLevelType w:val="hybridMultilevel"/>
    <w:tmpl w:val="062E8B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CAB2AED"/>
    <w:multiLevelType w:val="hybridMultilevel"/>
    <w:tmpl w:val="F348A1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A6E538B"/>
    <w:multiLevelType w:val="hybridMultilevel"/>
    <w:tmpl w:val="FFFFFFFF"/>
    <w:lvl w:ilvl="0" w:tplc="F1364E1A">
      <w:start w:val="1"/>
      <w:numFmt w:val="bullet"/>
      <w:lvlText w:val="-"/>
      <w:lvlJc w:val="left"/>
      <w:pPr>
        <w:ind w:left="720" w:hanging="360"/>
      </w:pPr>
      <w:rPr>
        <w:rFonts w:ascii="Aptos" w:hAnsi="Aptos" w:hint="default"/>
      </w:rPr>
    </w:lvl>
    <w:lvl w:ilvl="1" w:tplc="B9E63030">
      <w:start w:val="1"/>
      <w:numFmt w:val="bullet"/>
      <w:lvlText w:val="o"/>
      <w:lvlJc w:val="left"/>
      <w:pPr>
        <w:ind w:left="1440" w:hanging="360"/>
      </w:pPr>
      <w:rPr>
        <w:rFonts w:ascii="Courier New" w:hAnsi="Courier New" w:hint="default"/>
      </w:rPr>
    </w:lvl>
    <w:lvl w:ilvl="2" w:tplc="31C27028">
      <w:start w:val="1"/>
      <w:numFmt w:val="bullet"/>
      <w:lvlText w:val=""/>
      <w:lvlJc w:val="left"/>
      <w:pPr>
        <w:ind w:left="2160" w:hanging="360"/>
      </w:pPr>
      <w:rPr>
        <w:rFonts w:ascii="Wingdings" w:hAnsi="Wingdings" w:hint="default"/>
      </w:rPr>
    </w:lvl>
    <w:lvl w:ilvl="3" w:tplc="46EE6868">
      <w:start w:val="1"/>
      <w:numFmt w:val="bullet"/>
      <w:lvlText w:val=""/>
      <w:lvlJc w:val="left"/>
      <w:pPr>
        <w:ind w:left="2880" w:hanging="360"/>
      </w:pPr>
      <w:rPr>
        <w:rFonts w:ascii="Symbol" w:hAnsi="Symbol" w:hint="default"/>
      </w:rPr>
    </w:lvl>
    <w:lvl w:ilvl="4" w:tplc="D1E4C108">
      <w:start w:val="1"/>
      <w:numFmt w:val="bullet"/>
      <w:lvlText w:val="o"/>
      <w:lvlJc w:val="left"/>
      <w:pPr>
        <w:ind w:left="3600" w:hanging="360"/>
      </w:pPr>
      <w:rPr>
        <w:rFonts w:ascii="Courier New" w:hAnsi="Courier New" w:hint="default"/>
      </w:rPr>
    </w:lvl>
    <w:lvl w:ilvl="5" w:tplc="C348125C">
      <w:start w:val="1"/>
      <w:numFmt w:val="bullet"/>
      <w:lvlText w:val=""/>
      <w:lvlJc w:val="left"/>
      <w:pPr>
        <w:ind w:left="4320" w:hanging="360"/>
      </w:pPr>
      <w:rPr>
        <w:rFonts w:ascii="Wingdings" w:hAnsi="Wingdings" w:hint="default"/>
      </w:rPr>
    </w:lvl>
    <w:lvl w:ilvl="6" w:tplc="DA3A6740">
      <w:start w:val="1"/>
      <w:numFmt w:val="bullet"/>
      <w:lvlText w:val=""/>
      <w:lvlJc w:val="left"/>
      <w:pPr>
        <w:ind w:left="5040" w:hanging="360"/>
      </w:pPr>
      <w:rPr>
        <w:rFonts w:ascii="Symbol" w:hAnsi="Symbol" w:hint="default"/>
      </w:rPr>
    </w:lvl>
    <w:lvl w:ilvl="7" w:tplc="77A0A24A">
      <w:start w:val="1"/>
      <w:numFmt w:val="bullet"/>
      <w:lvlText w:val="o"/>
      <w:lvlJc w:val="left"/>
      <w:pPr>
        <w:ind w:left="5760" w:hanging="360"/>
      </w:pPr>
      <w:rPr>
        <w:rFonts w:ascii="Courier New" w:hAnsi="Courier New" w:hint="default"/>
      </w:rPr>
    </w:lvl>
    <w:lvl w:ilvl="8" w:tplc="9CFA93E0">
      <w:start w:val="1"/>
      <w:numFmt w:val="bullet"/>
      <w:lvlText w:val=""/>
      <w:lvlJc w:val="left"/>
      <w:pPr>
        <w:ind w:left="6480" w:hanging="360"/>
      </w:pPr>
      <w:rPr>
        <w:rFonts w:ascii="Wingdings" w:hAnsi="Wingdings" w:hint="default"/>
      </w:rPr>
    </w:lvl>
  </w:abstractNum>
  <w:abstractNum w:abstractNumId="19" w15:restartNumberingAfterBreak="0">
    <w:nsid w:val="7D285E10"/>
    <w:multiLevelType w:val="hybridMultilevel"/>
    <w:tmpl w:val="FFFFFFFF"/>
    <w:lvl w:ilvl="0" w:tplc="84B6A2DE">
      <w:start w:val="1"/>
      <w:numFmt w:val="bullet"/>
      <w:lvlText w:val=""/>
      <w:lvlJc w:val="left"/>
      <w:pPr>
        <w:ind w:left="720" w:hanging="360"/>
      </w:pPr>
      <w:rPr>
        <w:rFonts w:ascii="Symbol" w:hAnsi="Symbol" w:hint="default"/>
      </w:rPr>
    </w:lvl>
    <w:lvl w:ilvl="1" w:tplc="9C4EDC7E">
      <w:start w:val="1"/>
      <w:numFmt w:val="bullet"/>
      <w:lvlText w:val="o"/>
      <w:lvlJc w:val="left"/>
      <w:pPr>
        <w:ind w:left="1440" w:hanging="360"/>
      </w:pPr>
      <w:rPr>
        <w:rFonts w:ascii="Courier New" w:hAnsi="Courier New" w:hint="default"/>
      </w:rPr>
    </w:lvl>
    <w:lvl w:ilvl="2" w:tplc="680C1914">
      <w:start w:val="1"/>
      <w:numFmt w:val="bullet"/>
      <w:lvlText w:val=""/>
      <w:lvlJc w:val="left"/>
      <w:pPr>
        <w:ind w:left="2160" w:hanging="360"/>
      </w:pPr>
      <w:rPr>
        <w:rFonts w:ascii="Wingdings" w:hAnsi="Wingdings" w:hint="default"/>
      </w:rPr>
    </w:lvl>
    <w:lvl w:ilvl="3" w:tplc="7AE63F58">
      <w:start w:val="1"/>
      <w:numFmt w:val="bullet"/>
      <w:lvlText w:val=""/>
      <w:lvlJc w:val="left"/>
      <w:pPr>
        <w:ind w:left="2880" w:hanging="360"/>
      </w:pPr>
      <w:rPr>
        <w:rFonts w:ascii="Symbol" w:hAnsi="Symbol" w:hint="default"/>
      </w:rPr>
    </w:lvl>
    <w:lvl w:ilvl="4" w:tplc="8FD0C47A">
      <w:start w:val="1"/>
      <w:numFmt w:val="bullet"/>
      <w:lvlText w:val="o"/>
      <w:lvlJc w:val="left"/>
      <w:pPr>
        <w:ind w:left="3600" w:hanging="360"/>
      </w:pPr>
      <w:rPr>
        <w:rFonts w:ascii="Courier New" w:hAnsi="Courier New" w:hint="default"/>
      </w:rPr>
    </w:lvl>
    <w:lvl w:ilvl="5" w:tplc="2C02C660">
      <w:start w:val="1"/>
      <w:numFmt w:val="bullet"/>
      <w:lvlText w:val=""/>
      <w:lvlJc w:val="left"/>
      <w:pPr>
        <w:ind w:left="4320" w:hanging="360"/>
      </w:pPr>
      <w:rPr>
        <w:rFonts w:ascii="Wingdings" w:hAnsi="Wingdings" w:hint="default"/>
      </w:rPr>
    </w:lvl>
    <w:lvl w:ilvl="6" w:tplc="F738D5C4">
      <w:start w:val="1"/>
      <w:numFmt w:val="bullet"/>
      <w:lvlText w:val=""/>
      <w:lvlJc w:val="left"/>
      <w:pPr>
        <w:ind w:left="5040" w:hanging="360"/>
      </w:pPr>
      <w:rPr>
        <w:rFonts w:ascii="Symbol" w:hAnsi="Symbol" w:hint="default"/>
      </w:rPr>
    </w:lvl>
    <w:lvl w:ilvl="7" w:tplc="546404F4">
      <w:start w:val="1"/>
      <w:numFmt w:val="bullet"/>
      <w:lvlText w:val="o"/>
      <w:lvlJc w:val="left"/>
      <w:pPr>
        <w:ind w:left="5760" w:hanging="360"/>
      </w:pPr>
      <w:rPr>
        <w:rFonts w:ascii="Courier New" w:hAnsi="Courier New" w:hint="default"/>
      </w:rPr>
    </w:lvl>
    <w:lvl w:ilvl="8" w:tplc="48F2BA22">
      <w:start w:val="1"/>
      <w:numFmt w:val="bullet"/>
      <w:lvlText w:val=""/>
      <w:lvlJc w:val="left"/>
      <w:pPr>
        <w:ind w:left="6480" w:hanging="360"/>
      </w:pPr>
      <w:rPr>
        <w:rFonts w:ascii="Wingdings" w:hAnsi="Wingdings" w:hint="default"/>
      </w:rPr>
    </w:lvl>
  </w:abstractNum>
  <w:num w:numId="1" w16cid:durableId="1090472584">
    <w:abstractNumId w:val="9"/>
  </w:num>
  <w:num w:numId="2" w16cid:durableId="1111439532">
    <w:abstractNumId w:val="14"/>
  </w:num>
  <w:num w:numId="3" w16cid:durableId="1133210139">
    <w:abstractNumId w:val="13"/>
  </w:num>
  <w:num w:numId="4" w16cid:durableId="13000822">
    <w:abstractNumId w:val="15"/>
  </w:num>
  <w:num w:numId="5" w16cid:durableId="1332179898">
    <w:abstractNumId w:val="8"/>
  </w:num>
  <w:num w:numId="6" w16cid:durableId="1642149158">
    <w:abstractNumId w:val="0"/>
  </w:num>
  <w:num w:numId="7" w16cid:durableId="1768885119">
    <w:abstractNumId w:val="1"/>
  </w:num>
  <w:num w:numId="8" w16cid:durableId="1925869944">
    <w:abstractNumId w:val="3"/>
  </w:num>
  <w:num w:numId="9" w16cid:durableId="1961380860">
    <w:abstractNumId w:val="6"/>
  </w:num>
  <w:num w:numId="10" w16cid:durableId="329068526">
    <w:abstractNumId w:val="7"/>
  </w:num>
  <w:num w:numId="11" w16cid:durableId="346907929">
    <w:abstractNumId w:val="18"/>
  </w:num>
  <w:num w:numId="12" w16cid:durableId="634066583">
    <w:abstractNumId w:val="12"/>
  </w:num>
  <w:num w:numId="13" w16cid:durableId="634797895">
    <w:abstractNumId w:val="10"/>
  </w:num>
  <w:num w:numId="14" w16cid:durableId="77752610">
    <w:abstractNumId w:val="19"/>
  </w:num>
  <w:num w:numId="15" w16cid:durableId="810056416">
    <w:abstractNumId w:val="2"/>
  </w:num>
  <w:num w:numId="16" w16cid:durableId="962423621">
    <w:abstractNumId w:val="4"/>
  </w:num>
  <w:num w:numId="17" w16cid:durableId="1509251030">
    <w:abstractNumId w:val="17"/>
  </w:num>
  <w:num w:numId="18" w16cid:durableId="1734087475">
    <w:abstractNumId w:val="5"/>
  </w:num>
  <w:num w:numId="19" w16cid:durableId="312149908">
    <w:abstractNumId w:val="16"/>
  </w:num>
  <w:num w:numId="20" w16cid:durableId="5548578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3EC"/>
    <w:rsid w:val="000037C9"/>
    <w:rsid w:val="00004103"/>
    <w:rsid w:val="00004139"/>
    <w:rsid w:val="00004760"/>
    <w:rsid w:val="0000509E"/>
    <w:rsid w:val="00014C34"/>
    <w:rsid w:val="00022FD4"/>
    <w:rsid w:val="00023134"/>
    <w:rsid w:val="00032980"/>
    <w:rsid w:val="000341DC"/>
    <w:rsid w:val="000407FA"/>
    <w:rsid w:val="0004521F"/>
    <w:rsid w:val="00045DE5"/>
    <w:rsid w:val="000460AA"/>
    <w:rsid w:val="00053442"/>
    <w:rsid w:val="00054A06"/>
    <w:rsid w:val="00055853"/>
    <w:rsid w:val="00061B71"/>
    <w:rsid w:val="00063124"/>
    <w:rsid w:val="00072813"/>
    <w:rsid w:val="00077B7E"/>
    <w:rsid w:val="00083682"/>
    <w:rsid w:val="000840EA"/>
    <w:rsid w:val="0008517C"/>
    <w:rsid w:val="0008796A"/>
    <w:rsid w:val="00092E05"/>
    <w:rsid w:val="000966C0"/>
    <w:rsid w:val="000A14C4"/>
    <w:rsid w:val="000A7A73"/>
    <w:rsid w:val="000B16A3"/>
    <w:rsid w:val="000C1482"/>
    <w:rsid w:val="000C2814"/>
    <w:rsid w:val="000D1F79"/>
    <w:rsid w:val="000D296E"/>
    <w:rsid w:val="000D33E9"/>
    <w:rsid w:val="000D377A"/>
    <w:rsid w:val="000D706C"/>
    <w:rsid w:val="000E0750"/>
    <w:rsid w:val="000E1EBF"/>
    <w:rsid w:val="000E3725"/>
    <w:rsid w:val="000E5FFD"/>
    <w:rsid w:val="000E632D"/>
    <w:rsid w:val="00102CEE"/>
    <w:rsid w:val="00107CCF"/>
    <w:rsid w:val="001272E0"/>
    <w:rsid w:val="00132B61"/>
    <w:rsid w:val="00132F46"/>
    <w:rsid w:val="001347AC"/>
    <w:rsid w:val="001400B6"/>
    <w:rsid w:val="0014017B"/>
    <w:rsid w:val="00143925"/>
    <w:rsid w:val="00150FB5"/>
    <w:rsid w:val="00154B18"/>
    <w:rsid w:val="00156AC0"/>
    <w:rsid w:val="00157A7D"/>
    <w:rsid w:val="00162269"/>
    <w:rsid w:val="0016374B"/>
    <w:rsid w:val="001677C7"/>
    <w:rsid w:val="00171966"/>
    <w:rsid w:val="00176443"/>
    <w:rsid w:val="0017735C"/>
    <w:rsid w:val="00182AE1"/>
    <w:rsid w:val="001838F5"/>
    <w:rsid w:val="00183E42"/>
    <w:rsid w:val="001840F3"/>
    <w:rsid w:val="001855A3"/>
    <w:rsid w:val="0018763D"/>
    <w:rsid w:val="00187931"/>
    <w:rsid w:val="00192346"/>
    <w:rsid w:val="001A37F3"/>
    <w:rsid w:val="001A49E1"/>
    <w:rsid w:val="001A570B"/>
    <w:rsid w:val="001B08D3"/>
    <w:rsid w:val="001B1C74"/>
    <w:rsid w:val="001B256D"/>
    <w:rsid w:val="001B308D"/>
    <w:rsid w:val="001B3113"/>
    <w:rsid w:val="001B5E4E"/>
    <w:rsid w:val="001C07BC"/>
    <w:rsid w:val="001C4310"/>
    <w:rsid w:val="001C4837"/>
    <w:rsid w:val="001C7FA9"/>
    <w:rsid w:val="001D0781"/>
    <w:rsid w:val="001D1FE3"/>
    <w:rsid w:val="001D3C33"/>
    <w:rsid w:val="001D72B3"/>
    <w:rsid w:val="001E2A77"/>
    <w:rsid w:val="001E3165"/>
    <w:rsid w:val="001E5BB4"/>
    <w:rsid w:val="001E6A3E"/>
    <w:rsid w:val="001F0444"/>
    <w:rsid w:val="001F2F18"/>
    <w:rsid w:val="00203887"/>
    <w:rsid w:val="0020609D"/>
    <w:rsid w:val="002137C9"/>
    <w:rsid w:val="00215C0C"/>
    <w:rsid w:val="002160FD"/>
    <w:rsid w:val="00220A0F"/>
    <w:rsid w:val="002244AD"/>
    <w:rsid w:val="00232045"/>
    <w:rsid w:val="00236D1D"/>
    <w:rsid w:val="002554E6"/>
    <w:rsid w:val="00255D8A"/>
    <w:rsid w:val="00256F95"/>
    <w:rsid w:val="00257659"/>
    <w:rsid w:val="002610BF"/>
    <w:rsid w:val="00261DB9"/>
    <w:rsid w:val="002642F1"/>
    <w:rsid w:val="00264F65"/>
    <w:rsid w:val="00265CEA"/>
    <w:rsid w:val="0027091C"/>
    <w:rsid w:val="00273C0A"/>
    <w:rsid w:val="00274DB0"/>
    <w:rsid w:val="00280754"/>
    <w:rsid w:val="0028257E"/>
    <w:rsid w:val="002906EB"/>
    <w:rsid w:val="002927C7"/>
    <w:rsid w:val="0029294D"/>
    <w:rsid w:val="00293840"/>
    <w:rsid w:val="002A085B"/>
    <w:rsid w:val="002A0F00"/>
    <w:rsid w:val="002A24C7"/>
    <w:rsid w:val="002A2E9C"/>
    <w:rsid w:val="002A43A7"/>
    <w:rsid w:val="002A4BE4"/>
    <w:rsid w:val="002A4BF9"/>
    <w:rsid w:val="002A5F36"/>
    <w:rsid w:val="002A6ADF"/>
    <w:rsid w:val="002B054E"/>
    <w:rsid w:val="002B0CF0"/>
    <w:rsid w:val="002B0D8D"/>
    <w:rsid w:val="002B23FD"/>
    <w:rsid w:val="002B3A31"/>
    <w:rsid w:val="002B52FB"/>
    <w:rsid w:val="002B6C20"/>
    <w:rsid w:val="002C009D"/>
    <w:rsid w:val="002C1992"/>
    <w:rsid w:val="002C43A1"/>
    <w:rsid w:val="002C58C9"/>
    <w:rsid w:val="002C66FC"/>
    <w:rsid w:val="002C7ADE"/>
    <w:rsid w:val="002D1295"/>
    <w:rsid w:val="002D237A"/>
    <w:rsid w:val="002D7AE4"/>
    <w:rsid w:val="002E0219"/>
    <w:rsid w:val="002E585F"/>
    <w:rsid w:val="002E5FE3"/>
    <w:rsid w:val="002F13AA"/>
    <w:rsid w:val="002F1A31"/>
    <w:rsid w:val="002F1D36"/>
    <w:rsid w:val="00301FCC"/>
    <w:rsid w:val="003024FC"/>
    <w:rsid w:val="00302A58"/>
    <w:rsid w:val="003039DA"/>
    <w:rsid w:val="00305BED"/>
    <w:rsid w:val="00306361"/>
    <w:rsid w:val="0030659E"/>
    <w:rsid w:val="003126DC"/>
    <w:rsid w:val="00312E05"/>
    <w:rsid w:val="003155EE"/>
    <w:rsid w:val="0031621C"/>
    <w:rsid w:val="00320016"/>
    <w:rsid w:val="00321939"/>
    <w:rsid w:val="00327706"/>
    <w:rsid w:val="00334700"/>
    <w:rsid w:val="0033487D"/>
    <w:rsid w:val="0033783A"/>
    <w:rsid w:val="00341DBB"/>
    <w:rsid w:val="00342A8D"/>
    <w:rsid w:val="00343338"/>
    <w:rsid w:val="00345980"/>
    <w:rsid w:val="00345ADC"/>
    <w:rsid w:val="00352EE0"/>
    <w:rsid w:val="003530E3"/>
    <w:rsid w:val="00353F72"/>
    <w:rsid w:val="003545B5"/>
    <w:rsid w:val="00356033"/>
    <w:rsid w:val="0036013F"/>
    <w:rsid w:val="00360956"/>
    <w:rsid w:val="00361C64"/>
    <w:rsid w:val="00364136"/>
    <w:rsid w:val="00365A8D"/>
    <w:rsid w:val="003667FA"/>
    <w:rsid w:val="003672E1"/>
    <w:rsid w:val="003701B0"/>
    <w:rsid w:val="0037554A"/>
    <w:rsid w:val="00381713"/>
    <w:rsid w:val="00383069"/>
    <w:rsid w:val="00383928"/>
    <w:rsid w:val="00384F2B"/>
    <w:rsid w:val="00386C0B"/>
    <w:rsid w:val="003A2600"/>
    <w:rsid w:val="003A2D27"/>
    <w:rsid w:val="003A3235"/>
    <w:rsid w:val="003A3F48"/>
    <w:rsid w:val="003A64A9"/>
    <w:rsid w:val="003C29BB"/>
    <w:rsid w:val="003C7C56"/>
    <w:rsid w:val="003D00B4"/>
    <w:rsid w:val="003D0611"/>
    <w:rsid w:val="003D0B4F"/>
    <w:rsid w:val="003E0DD6"/>
    <w:rsid w:val="003E2A1F"/>
    <w:rsid w:val="003E5A9C"/>
    <w:rsid w:val="003F0025"/>
    <w:rsid w:val="003F1FF4"/>
    <w:rsid w:val="003F33FB"/>
    <w:rsid w:val="00413B51"/>
    <w:rsid w:val="00420B91"/>
    <w:rsid w:val="0042259D"/>
    <w:rsid w:val="00423A09"/>
    <w:rsid w:val="00424D73"/>
    <w:rsid w:val="0042607C"/>
    <w:rsid w:val="00431D56"/>
    <w:rsid w:val="00432BC0"/>
    <w:rsid w:val="00442898"/>
    <w:rsid w:val="00442FF7"/>
    <w:rsid w:val="004467F6"/>
    <w:rsid w:val="004476A5"/>
    <w:rsid w:val="00450F1D"/>
    <w:rsid w:val="00452ED5"/>
    <w:rsid w:val="0045551B"/>
    <w:rsid w:val="0045617A"/>
    <w:rsid w:val="00461158"/>
    <w:rsid w:val="00462ED0"/>
    <w:rsid w:val="00470983"/>
    <w:rsid w:val="00470EF2"/>
    <w:rsid w:val="00471887"/>
    <w:rsid w:val="0047232E"/>
    <w:rsid w:val="00481911"/>
    <w:rsid w:val="00483358"/>
    <w:rsid w:val="004862B9"/>
    <w:rsid w:val="004867DB"/>
    <w:rsid w:val="00486944"/>
    <w:rsid w:val="00490577"/>
    <w:rsid w:val="004934DB"/>
    <w:rsid w:val="00494664"/>
    <w:rsid w:val="00494CD8"/>
    <w:rsid w:val="004A0DC8"/>
    <w:rsid w:val="004A2D46"/>
    <w:rsid w:val="004A5AD6"/>
    <w:rsid w:val="004A5F93"/>
    <w:rsid w:val="004A7E81"/>
    <w:rsid w:val="004B4B66"/>
    <w:rsid w:val="004C4523"/>
    <w:rsid w:val="004C55C3"/>
    <w:rsid w:val="004C69CC"/>
    <w:rsid w:val="004D1E34"/>
    <w:rsid w:val="004D2AAE"/>
    <w:rsid w:val="004E19C0"/>
    <w:rsid w:val="004E47B8"/>
    <w:rsid w:val="004E48B2"/>
    <w:rsid w:val="004E6D2B"/>
    <w:rsid w:val="004F1704"/>
    <w:rsid w:val="004F1AF6"/>
    <w:rsid w:val="004F249F"/>
    <w:rsid w:val="004F2F4B"/>
    <w:rsid w:val="004F3001"/>
    <w:rsid w:val="004F406A"/>
    <w:rsid w:val="004F664D"/>
    <w:rsid w:val="00503550"/>
    <w:rsid w:val="005042AE"/>
    <w:rsid w:val="00506416"/>
    <w:rsid w:val="00506B47"/>
    <w:rsid w:val="0050783A"/>
    <w:rsid w:val="00510C46"/>
    <w:rsid w:val="00514F3B"/>
    <w:rsid w:val="00515B0B"/>
    <w:rsid w:val="00521CBD"/>
    <w:rsid w:val="00523B55"/>
    <w:rsid w:val="005256E2"/>
    <w:rsid w:val="00532E0C"/>
    <w:rsid w:val="0053300D"/>
    <w:rsid w:val="005346C2"/>
    <w:rsid w:val="00540ADB"/>
    <w:rsid w:val="00542169"/>
    <w:rsid w:val="005450AF"/>
    <w:rsid w:val="00547556"/>
    <w:rsid w:val="00552C58"/>
    <w:rsid w:val="00553E95"/>
    <w:rsid w:val="0055426B"/>
    <w:rsid w:val="005548AB"/>
    <w:rsid w:val="00555E84"/>
    <w:rsid w:val="00556562"/>
    <w:rsid w:val="005569A3"/>
    <w:rsid w:val="0056334E"/>
    <w:rsid w:val="0056776B"/>
    <w:rsid w:val="0058399C"/>
    <w:rsid w:val="00585456"/>
    <w:rsid w:val="00585F1D"/>
    <w:rsid w:val="00591E4E"/>
    <w:rsid w:val="00593F05"/>
    <w:rsid w:val="005944C4"/>
    <w:rsid w:val="005A0AF1"/>
    <w:rsid w:val="005A700C"/>
    <w:rsid w:val="005A7042"/>
    <w:rsid w:val="005A74FA"/>
    <w:rsid w:val="005B10A6"/>
    <w:rsid w:val="005B7AC1"/>
    <w:rsid w:val="005C28B0"/>
    <w:rsid w:val="005C5ECD"/>
    <w:rsid w:val="005C6B00"/>
    <w:rsid w:val="005C6CB9"/>
    <w:rsid w:val="005E01E1"/>
    <w:rsid w:val="005E2330"/>
    <w:rsid w:val="005E23FD"/>
    <w:rsid w:val="005E2568"/>
    <w:rsid w:val="005E2CE8"/>
    <w:rsid w:val="005F37E8"/>
    <w:rsid w:val="005F404C"/>
    <w:rsid w:val="005F57E1"/>
    <w:rsid w:val="005F5D17"/>
    <w:rsid w:val="00600092"/>
    <w:rsid w:val="006006BE"/>
    <w:rsid w:val="006019CF"/>
    <w:rsid w:val="006032C3"/>
    <w:rsid w:val="00604144"/>
    <w:rsid w:val="006061B1"/>
    <w:rsid w:val="006073F1"/>
    <w:rsid w:val="00620DDD"/>
    <w:rsid w:val="006220E3"/>
    <w:rsid w:val="006223C9"/>
    <w:rsid w:val="00622C3D"/>
    <w:rsid w:val="00623620"/>
    <w:rsid w:val="00625049"/>
    <w:rsid w:val="00626005"/>
    <w:rsid w:val="0063242D"/>
    <w:rsid w:val="00632F90"/>
    <w:rsid w:val="00633B3F"/>
    <w:rsid w:val="00633DE4"/>
    <w:rsid w:val="00641D13"/>
    <w:rsid w:val="00642009"/>
    <w:rsid w:val="00654627"/>
    <w:rsid w:val="0065698A"/>
    <w:rsid w:val="0066196E"/>
    <w:rsid w:val="00665C96"/>
    <w:rsid w:val="006667C6"/>
    <w:rsid w:val="0067562D"/>
    <w:rsid w:val="00680C73"/>
    <w:rsid w:val="00683F69"/>
    <w:rsid w:val="00687335"/>
    <w:rsid w:val="0069041F"/>
    <w:rsid w:val="00690834"/>
    <w:rsid w:val="006A7C94"/>
    <w:rsid w:val="006B0C77"/>
    <w:rsid w:val="006B1B4F"/>
    <w:rsid w:val="006B4E56"/>
    <w:rsid w:val="006B7159"/>
    <w:rsid w:val="006B7B83"/>
    <w:rsid w:val="006C29CE"/>
    <w:rsid w:val="006C2D23"/>
    <w:rsid w:val="006C4381"/>
    <w:rsid w:val="006C799D"/>
    <w:rsid w:val="006D128D"/>
    <w:rsid w:val="006D2795"/>
    <w:rsid w:val="006D28B8"/>
    <w:rsid w:val="006D7504"/>
    <w:rsid w:val="006D795D"/>
    <w:rsid w:val="006E0E0B"/>
    <w:rsid w:val="006E3D8A"/>
    <w:rsid w:val="006F0FFA"/>
    <w:rsid w:val="006F558D"/>
    <w:rsid w:val="00703019"/>
    <w:rsid w:val="00705B6A"/>
    <w:rsid w:val="00705F7C"/>
    <w:rsid w:val="0071387D"/>
    <w:rsid w:val="0071594D"/>
    <w:rsid w:val="00721805"/>
    <w:rsid w:val="00721973"/>
    <w:rsid w:val="00721DF2"/>
    <w:rsid w:val="007223A3"/>
    <w:rsid w:val="00725225"/>
    <w:rsid w:val="00726BC7"/>
    <w:rsid w:val="007274AD"/>
    <w:rsid w:val="00733D75"/>
    <w:rsid w:val="00737BE6"/>
    <w:rsid w:val="00737D52"/>
    <w:rsid w:val="00741480"/>
    <w:rsid w:val="00746E41"/>
    <w:rsid w:val="00750B4B"/>
    <w:rsid w:val="00752496"/>
    <w:rsid w:val="00753E49"/>
    <w:rsid w:val="0075606A"/>
    <w:rsid w:val="00760E82"/>
    <w:rsid w:val="0076152D"/>
    <w:rsid w:val="00762FC3"/>
    <w:rsid w:val="007641B2"/>
    <w:rsid w:val="00765A18"/>
    <w:rsid w:val="00771424"/>
    <w:rsid w:val="00775556"/>
    <w:rsid w:val="007768E0"/>
    <w:rsid w:val="007805DC"/>
    <w:rsid w:val="00782942"/>
    <w:rsid w:val="00783637"/>
    <w:rsid w:val="00786A53"/>
    <w:rsid w:val="00787B1D"/>
    <w:rsid w:val="007921BD"/>
    <w:rsid w:val="00793C68"/>
    <w:rsid w:val="00794301"/>
    <w:rsid w:val="00794564"/>
    <w:rsid w:val="0079556B"/>
    <w:rsid w:val="007A0144"/>
    <w:rsid w:val="007A2F13"/>
    <w:rsid w:val="007A6546"/>
    <w:rsid w:val="007B0F17"/>
    <w:rsid w:val="007B1156"/>
    <w:rsid w:val="007B20E1"/>
    <w:rsid w:val="007B45B8"/>
    <w:rsid w:val="007B727C"/>
    <w:rsid w:val="007C4840"/>
    <w:rsid w:val="007D11F9"/>
    <w:rsid w:val="007D4776"/>
    <w:rsid w:val="007D4C14"/>
    <w:rsid w:val="007D5500"/>
    <w:rsid w:val="007D7C95"/>
    <w:rsid w:val="007E139C"/>
    <w:rsid w:val="007E19E2"/>
    <w:rsid w:val="007E2ACE"/>
    <w:rsid w:val="007F0B80"/>
    <w:rsid w:val="007F0F43"/>
    <w:rsid w:val="007F1310"/>
    <w:rsid w:val="007F205B"/>
    <w:rsid w:val="007F5FC9"/>
    <w:rsid w:val="0080203E"/>
    <w:rsid w:val="00806B2F"/>
    <w:rsid w:val="00806BB9"/>
    <w:rsid w:val="00806F06"/>
    <w:rsid w:val="00807393"/>
    <w:rsid w:val="00807DD2"/>
    <w:rsid w:val="00810F99"/>
    <w:rsid w:val="00812B09"/>
    <w:rsid w:val="00816AD2"/>
    <w:rsid w:val="00816B30"/>
    <w:rsid w:val="00820994"/>
    <w:rsid w:val="00821548"/>
    <w:rsid w:val="0082229D"/>
    <w:rsid w:val="008226FF"/>
    <w:rsid w:val="00822772"/>
    <w:rsid w:val="00822BE4"/>
    <w:rsid w:val="00826BAE"/>
    <w:rsid w:val="00827F23"/>
    <w:rsid w:val="00827FE1"/>
    <w:rsid w:val="008336AA"/>
    <w:rsid w:val="008371FD"/>
    <w:rsid w:val="00840DD0"/>
    <w:rsid w:val="008516AE"/>
    <w:rsid w:val="008543E2"/>
    <w:rsid w:val="008566E3"/>
    <w:rsid w:val="00861A99"/>
    <w:rsid w:val="00867F49"/>
    <w:rsid w:val="00870DF5"/>
    <w:rsid w:val="00871BE6"/>
    <w:rsid w:val="00874668"/>
    <w:rsid w:val="008816A0"/>
    <w:rsid w:val="00883744"/>
    <w:rsid w:val="00891DEE"/>
    <w:rsid w:val="008933CC"/>
    <w:rsid w:val="00893ADA"/>
    <w:rsid w:val="00897D4F"/>
    <w:rsid w:val="00897F97"/>
    <w:rsid w:val="008A35D1"/>
    <w:rsid w:val="008A5A86"/>
    <w:rsid w:val="008B3186"/>
    <w:rsid w:val="008C0401"/>
    <w:rsid w:val="008C13C9"/>
    <w:rsid w:val="008C13D3"/>
    <w:rsid w:val="008C1457"/>
    <w:rsid w:val="008C1E92"/>
    <w:rsid w:val="008C24EE"/>
    <w:rsid w:val="008C2C0A"/>
    <w:rsid w:val="008C3501"/>
    <w:rsid w:val="008C3DE3"/>
    <w:rsid w:val="008D4C49"/>
    <w:rsid w:val="008D597C"/>
    <w:rsid w:val="008E0010"/>
    <w:rsid w:val="008E7962"/>
    <w:rsid w:val="008F0D8C"/>
    <w:rsid w:val="008F1D45"/>
    <w:rsid w:val="0090000D"/>
    <w:rsid w:val="0090283F"/>
    <w:rsid w:val="009033F1"/>
    <w:rsid w:val="00905C30"/>
    <w:rsid w:val="00906D79"/>
    <w:rsid w:val="009100A3"/>
    <w:rsid w:val="009112F5"/>
    <w:rsid w:val="009113C3"/>
    <w:rsid w:val="009140A4"/>
    <w:rsid w:val="00915C6E"/>
    <w:rsid w:val="00916B27"/>
    <w:rsid w:val="00917780"/>
    <w:rsid w:val="00922DEA"/>
    <w:rsid w:val="00924060"/>
    <w:rsid w:val="009263E4"/>
    <w:rsid w:val="00931635"/>
    <w:rsid w:val="00931D30"/>
    <w:rsid w:val="00933509"/>
    <w:rsid w:val="00933A40"/>
    <w:rsid w:val="00934782"/>
    <w:rsid w:val="00943270"/>
    <w:rsid w:val="0094355B"/>
    <w:rsid w:val="00950C5D"/>
    <w:rsid w:val="00951328"/>
    <w:rsid w:val="009517C0"/>
    <w:rsid w:val="00957AA0"/>
    <w:rsid w:val="00957D77"/>
    <w:rsid w:val="00964354"/>
    <w:rsid w:val="0097143D"/>
    <w:rsid w:val="009944AF"/>
    <w:rsid w:val="009949D1"/>
    <w:rsid w:val="0099674C"/>
    <w:rsid w:val="009A0AC6"/>
    <w:rsid w:val="009A1191"/>
    <w:rsid w:val="009A17E4"/>
    <w:rsid w:val="009A4AEA"/>
    <w:rsid w:val="009A551F"/>
    <w:rsid w:val="009A6E5D"/>
    <w:rsid w:val="009B24B3"/>
    <w:rsid w:val="009C37F5"/>
    <w:rsid w:val="009D3A1E"/>
    <w:rsid w:val="009D6653"/>
    <w:rsid w:val="009F239E"/>
    <w:rsid w:val="009F69B1"/>
    <w:rsid w:val="009F69D9"/>
    <w:rsid w:val="00A03E91"/>
    <w:rsid w:val="00A043A4"/>
    <w:rsid w:val="00A04999"/>
    <w:rsid w:val="00A04D97"/>
    <w:rsid w:val="00A0502D"/>
    <w:rsid w:val="00A0643A"/>
    <w:rsid w:val="00A10F2B"/>
    <w:rsid w:val="00A13BE2"/>
    <w:rsid w:val="00A14152"/>
    <w:rsid w:val="00A16667"/>
    <w:rsid w:val="00A210AD"/>
    <w:rsid w:val="00A27422"/>
    <w:rsid w:val="00A2798B"/>
    <w:rsid w:val="00A30B42"/>
    <w:rsid w:val="00A332D0"/>
    <w:rsid w:val="00A41A63"/>
    <w:rsid w:val="00A42DB5"/>
    <w:rsid w:val="00A44EFA"/>
    <w:rsid w:val="00A544BF"/>
    <w:rsid w:val="00A5564E"/>
    <w:rsid w:val="00A62329"/>
    <w:rsid w:val="00A70F40"/>
    <w:rsid w:val="00A7177F"/>
    <w:rsid w:val="00A73ACE"/>
    <w:rsid w:val="00A74E6D"/>
    <w:rsid w:val="00A753CA"/>
    <w:rsid w:val="00A76462"/>
    <w:rsid w:val="00A810C1"/>
    <w:rsid w:val="00A81491"/>
    <w:rsid w:val="00A83B0A"/>
    <w:rsid w:val="00A9722C"/>
    <w:rsid w:val="00AA0A0E"/>
    <w:rsid w:val="00AB5C7C"/>
    <w:rsid w:val="00AC117A"/>
    <w:rsid w:val="00AC230E"/>
    <w:rsid w:val="00AD1FB7"/>
    <w:rsid w:val="00AD36CC"/>
    <w:rsid w:val="00AD675B"/>
    <w:rsid w:val="00AD6FDC"/>
    <w:rsid w:val="00AE0DA2"/>
    <w:rsid w:val="00AE5600"/>
    <w:rsid w:val="00AE5F2D"/>
    <w:rsid w:val="00AE71BD"/>
    <w:rsid w:val="00AF0A6E"/>
    <w:rsid w:val="00AF17FE"/>
    <w:rsid w:val="00AF323E"/>
    <w:rsid w:val="00AF3B71"/>
    <w:rsid w:val="00B04637"/>
    <w:rsid w:val="00B14D44"/>
    <w:rsid w:val="00B15CF0"/>
    <w:rsid w:val="00B163FD"/>
    <w:rsid w:val="00B1758A"/>
    <w:rsid w:val="00B20B7A"/>
    <w:rsid w:val="00B23213"/>
    <w:rsid w:val="00B241A4"/>
    <w:rsid w:val="00B2596D"/>
    <w:rsid w:val="00B25B36"/>
    <w:rsid w:val="00B27A84"/>
    <w:rsid w:val="00B27D13"/>
    <w:rsid w:val="00B306B6"/>
    <w:rsid w:val="00B364DE"/>
    <w:rsid w:val="00B4020A"/>
    <w:rsid w:val="00B432B6"/>
    <w:rsid w:val="00B4568D"/>
    <w:rsid w:val="00B463E8"/>
    <w:rsid w:val="00B5234A"/>
    <w:rsid w:val="00B524E5"/>
    <w:rsid w:val="00B5279A"/>
    <w:rsid w:val="00B546E2"/>
    <w:rsid w:val="00B5498A"/>
    <w:rsid w:val="00B5509F"/>
    <w:rsid w:val="00B553A8"/>
    <w:rsid w:val="00B55B98"/>
    <w:rsid w:val="00B63D70"/>
    <w:rsid w:val="00B673B6"/>
    <w:rsid w:val="00B71356"/>
    <w:rsid w:val="00B71F9D"/>
    <w:rsid w:val="00B75FD4"/>
    <w:rsid w:val="00B77C85"/>
    <w:rsid w:val="00B83269"/>
    <w:rsid w:val="00B9425B"/>
    <w:rsid w:val="00B94272"/>
    <w:rsid w:val="00B950DE"/>
    <w:rsid w:val="00B96177"/>
    <w:rsid w:val="00B97DE8"/>
    <w:rsid w:val="00BA01F1"/>
    <w:rsid w:val="00BA11FE"/>
    <w:rsid w:val="00BA1264"/>
    <w:rsid w:val="00BA7BC2"/>
    <w:rsid w:val="00BB03E3"/>
    <w:rsid w:val="00BB0E36"/>
    <w:rsid w:val="00BB2DF6"/>
    <w:rsid w:val="00BB2F66"/>
    <w:rsid w:val="00BB675A"/>
    <w:rsid w:val="00BB6BB1"/>
    <w:rsid w:val="00BC0F7F"/>
    <w:rsid w:val="00BC1062"/>
    <w:rsid w:val="00BC505C"/>
    <w:rsid w:val="00BC52AE"/>
    <w:rsid w:val="00BC5411"/>
    <w:rsid w:val="00BD1981"/>
    <w:rsid w:val="00BD25AD"/>
    <w:rsid w:val="00BD2CFF"/>
    <w:rsid w:val="00BD3242"/>
    <w:rsid w:val="00BD42F8"/>
    <w:rsid w:val="00BD462F"/>
    <w:rsid w:val="00BD7A5E"/>
    <w:rsid w:val="00BE37A1"/>
    <w:rsid w:val="00BE5E58"/>
    <w:rsid w:val="00BE7295"/>
    <w:rsid w:val="00BF45FF"/>
    <w:rsid w:val="00BF64D5"/>
    <w:rsid w:val="00C03E14"/>
    <w:rsid w:val="00C1321F"/>
    <w:rsid w:val="00C15392"/>
    <w:rsid w:val="00C1540E"/>
    <w:rsid w:val="00C1627E"/>
    <w:rsid w:val="00C17A2E"/>
    <w:rsid w:val="00C17AA2"/>
    <w:rsid w:val="00C20FEB"/>
    <w:rsid w:val="00C21F41"/>
    <w:rsid w:val="00C23F94"/>
    <w:rsid w:val="00C24B46"/>
    <w:rsid w:val="00C2604C"/>
    <w:rsid w:val="00C4076C"/>
    <w:rsid w:val="00C448A7"/>
    <w:rsid w:val="00C4677A"/>
    <w:rsid w:val="00C53DE4"/>
    <w:rsid w:val="00C547DB"/>
    <w:rsid w:val="00C54B59"/>
    <w:rsid w:val="00C55DF6"/>
    <w:rsid w:val="00C57354"/>
    <w:rsid w:val="00C5753F"/>
    <w:rsid w:val="00C63331"/>
    <w:rsid w:val="00C63E2C"/>
    <w:rsid w:val="00C6492D"/>
    <w:rsid w:val="00C6530D"/>
    <w:rsid w:val="00C65845"/>
    <w:rsid w:val="00C72921"/>
    <w:rsid w:val="00C72963"/>
    <w:rsid w:val="00C936AD"/>
    <w:rsid w:val="00C9445C"/>
    <w:rsid w:val="00C95307"/>
    <w:rsid w:val="00C96E70"/>
    <w:rsid w:val="00CA038E"/>
    <w:rsid w:val="00CA25DB"/>
    <w:rsid w:val="00CB6B44"/>
    <w:rsid w:val="00CB7ED3"/>
    <w:rsid w:val="00CC08C4"/>
    <w:rsid w:val="00CC1EBB"/>
    <w:rsid w:val="00CC5E91"/>
    <w:rsid w:val="00CC782B"/>
    <w:rsid w:val="00CD18C6"/>
    <w:rsid w:val="00CD1FDD"/>
    <w:rsid w:val="00CE0C48"/>
    <w:rsid w:val="00CE0EAC"/>
    <w:rsid w:val="00CE1554"/>
    <w:rsid w:val="00CE5221"/>
    <w:rsid w:val="00CE7B5B"/>
    <w:rsid w:val="00CF0FD0"/>
    <w:rsid w:val="00CF16DF"/>
    <w:rsid w:val="00CF61F2"/>
    <w:rsid w:val="00CF6509"/>
    <w:rsid w:val="00CF74DD"/>
    <w:rsid w:val="00D00C3C"/>
    <w:rsid w:val="00D01104"/>
    <w:rsid w:val="00D01B56"/>
    <w:rsid w:val="00D01C8D"/>
    <w:rsid w:val="00D020F9"/>
    <w:rsid w:val="00D02F84"/>
    <w:rsid w:val="00D05849"/>
    <w:rsid w:val="00D10378"/>
    <w:rsid w:val="00D10485"/>
    <w:rsid w:val="00D1071A"/>
    <w:rsid w:val="00D11686"/>
    <w:rsid w:val="00D149C3"/>
    <w:rsid w:val="00D16170"/>
    <w:rsid w:val="00D2717F"/>
    <w:rsid w:val="00D303FA"/>
    <w:rsid w:val="00D3064F"/>
    <w:rsid w:val="00D36F4C"/>
    <w:rsid w:val="00D42384"/>
    <w:rsid w:val="00D44FA9"/>
    <w:rsid w:val="00D47166"/>
    <w:rsid w:val="00D52EA5"/>
    <w:rsid w:val="00D56C33"/>
    <w:rsid w:val="00D571D2"/>
    <w:rsid w:val="00D608E4"/>
    <w:rsid w:val="00D611E2"/>
    <w:rsid w:val="00D617ED"/>
    <w:rsid w:val="00D729A8"/>
    <w:rsid w:val="00D73EFD"/>
    <w:rsid w:val="00D73F5D"/>
    <w:rsid w:val="00D75ADA"/>
    <w:rsid w:val="00D7641C"/>
    <w:rsid w:val="00D8173E"/>
    <w:rsid w:val="00D83AFE"/>
    <w:rsid w:val="00D92EEC"/>
    <w:rsid w:val="00D94178"/>
    <w:rsid w:val="00D9502F"/>
    <w:rsid w:val="00DA00DD"/>
    <w:rsid w:val="00DA01C5"/>
    <w:rsid w:val="00DB4B63"/>
    <w:rsid w:val="00DB4BD5"/>
    <w:rsid w:val="00DC0EFE"/>
    <w:rsid w:val="00DC5283"/>
    <w:rsid w:val="00DC571C"/>
    <w:rsid w:val="00DC5AFB"/>
    <w:rsid w:val="00DC6FAE"/>
    <w:rsid w:val="00DD5C93"/>
    <w:rsid w:val="00DE226D"/>
    <w:rsid w:val="00DE4963"/>
    <w:rsid w:val="00DE4E14"/>
    <w:rsid w:val="00DF1FF2"/>
    <w:rsid w:val="00DF7881"/>
    <w:rsid w:val="00E0678C"/>
    <w:rsid w:val="00E15D3F"/>
    <w:rsid w:val="00E20CA4"/>
    <w:rsid w:val="00E22079"/>
    <w:rsid w:val="00E33A42"/>
    <w:rsid w:val="00E3488D"/>
    <w:rsid w:val="00E34E3E"/>
    <w:rsid w:val="00E35DE1"/>
    <w:rsid w:val="00E40A00"/>
    <w:rsid w:val="00E42485"/>
    <w:rsid w:val="00E47A11"/>
    <w:rsid w:val="00E47B51"/>
    <w:rsid w:val="00E57956"/>
    <w:rsid w:val="00E6480A"/>
    <w:rsid w:val="00E6554C"/>
    <w:rsid w:val="00E70307"/>
    <w:rsid w:val="00E71871"/>
    <w:rsid w:val="00E74B1C"/>
    <w:rsid w:val="00E753F2"/>
    <w:rsid w:val="00E777EF"/>
    <w:rsid w:val="00E821E4"/>
    <w:rsid w:val="00E82CC4"/>
    <w:rsid w:val="00E83E06"/>
    <w:rsid w:val="00E8419B"/>
    <w:rsid w:val="00E90B8A"/>
    <w:rsid w:val="00E92234"/>
    <w:rsid w:val="00E94E1F"/>
    <w:rsid w:val="00E953B7"/>
    <w:rsid w:val="00EA075B"/>
    <w:rsid w:val="00EA1C77"/>
    <w:rsid w:val="00EA2629"/>
    <w:rsid w:val="00EA494C"/>
    <w:rsid w:val="00EA74FD"/>
    <w:rsid w:val="00EB16CA"/>
    <w:rsid w:val="00EB3A5F"/>
    <w:rsid w:val="00EB6EBF"/>
    <w:rsid w:val="00EC55CE"/>
    <w:rsid w:val="00ED420C"/>
    <w:rsid w:val="00EE2FDF"/>
    <w:rsid w:val="00EE3B15"/>
    <w:rsid w:val="00EE753E"/>
    <w:rsid w:val="00EF1FCD"/>
    <w:rsid w:val="00EF2A09"/>
    <w:rsid w:val="00EF6FDF"/>
    <w:rsid w:val="00F008D7"/>
    <w:rsid w:val="00F1050D"/>
    <w:rsid w:val="00F10A7B"/>
    <w:rsid w:val="00F12A1A"/>
    <w:rsid w:val="00F14242"/>
    <w:rsid w:val="00F15938"/>
    <w:rsid w:val="00F21AEF"/>
    <w:rsid w:val="00F22A44"/>
    <w:rsid w:val="00F22C46"/>
    <w:rsid w:val="00F36705"/>
    <w:rsid w:val="00F36C43"/>
    <w:rsid w:val="00F37CA2"/>
    <w:rsid w:val="00F41F88"/>
    <w:rsid w:val="00F431CD"/>
    <w:rsid w:val="00F505C9"/>
    <w:rsid w:val="00F510E5"/>
    <w:rsid w:val="00F55B37"/>
    <w:rsid w:val="00F57D34"/>
    <w:rsid w:val="00F61EBC"/>
    <w:rsid w:val="00F64547"/>
    <w:rsid w:val="00F67D56"/>
    <w:rsid w:val="00F67FBB"/>
    <w:rsid w:val="00F84DF6"/>
    <w:rsid w:val="00F853EC"/>
    <w:rsid w:val="00F85E8F"/>
    <w:rsid w:val="00F900D1"/>
    <w:rsid w:val="00F93795"/>
    <w:rsid w:val="00F94B4B"/>
    <w:rsid w:val="00F96FD9"/>
    <w:rsid w:val="00F9794A"/>
    <w:rsid w:val="00FA1CF0"/>
    <w:rsid w:val="00FA43D1"/>
    <w:rsid w:val="00FA64CF"/>
    <w:rsid w:val="00FA6623"/>
    <w:rsid w:val="00FA685C"/>
    <w:rsid w:val="00FA68B9"/>
    <w:rsid w:val="00FA704E"/>
    <w:rsid w:val="00FA7AEB"/>
    <w:rsid w:val="00FB4484"/>
    <w:rsid w:val="00FC4EEB"/>
    <w:rsid w:val="00FD1644"/>
    <w:rsid w:val="00FD5E87"/>
    <w:rsid w:val="00FD6FB6"/>
    <w:rsid w:val="00FE0F56"/>
    <w:rsid w:val="00FE1FCB"/>
    <w:rsid w:val="00FE22B5"/>
    <w:rsid w:val="00FE67D1"/>
    <w:rsid w:val="00FF0FFC"/>
    <w:rsid w:val="00FF21CD"/>
    <w:rsid w:val="00FF2C30"/>
    <w:rsid w:val="00FF53D4"/>
    <w:rsid w:val="00FF6F58"/>
    <w:rsid w:val="01625262"/>
    <w:rsid w:val="01782FB8"/>
    <w:rsid w:val="024AD108"/>
    <w:rsid w:val="0321A20B"/>
    <w:rsid w:val="039EE278"/>
    <w:rsid w:val="0403B282"/>
    <w:rsid w:val="045CDF00"/>
    <w:rsid w:val="04BC62F2"/>
    <w:rsid w:val="04BF5DCC"/>
    <w:rsid w:val="04E72D4F"/>
    <w:rsid w:val="04E8BBF5"/>
    <w:rsid w:val="04FB5EC5"/>
    <w:rsid w:val="05D53433"/>
    <w:rsid w:val="05E69FF0"/>
    <w:rsid w:val="0629AE4E"/>
    <w:rsid w:val="06E27C7D"/>
    <w:rsid w:val="07050C48"/>
    <w:rsid w:val="078A2491"/>
    <w:rsid w:val="07A3F179"/>
    <w:rsid w:val="07E653B7"/>
    <w:rsid w:val="087DF8B6"/>
    <w:rsid w:val="095FA76F"/>
    <w:rsid w:val="09C72872"/>
    <w:rsid w:val="09E1FB35"/>
    <w:rsid w:val="09FEBD8A"/>
    <w:rsid w:val="0A6E6616"/>
    <w:rsid w:val="0ACE16EE"/>
    <w:rsid w:val="0AF7A0DD"/>
    <w:rsid w:val="0B1F95D1"/>
    <w:rsid w:val="0B60FC4F"/>
    <w:rsid w:val="0B8FEE94"/>
    <w:rsid w:val="0B9122C6"/>
    <w:rsid w:val="0BB17821"/>
    <w:rsid w:val="0BF823B8"/>
    <w:rsid w:val="0C39553E"/>
    <w:rsid w:val="0C55FD31"/>
    <w:rsid w:val="0CD9A73B"/>
    <w:rsid w:val="0D0AC50B"/>
    <w:rsid w:val="0DD8F7E0"/>
    <w:rsid w:val="0E3154CA"/>
    <w:rsid w:val="0E50C3AF"/>
    <w:rsid w:val="0EAC09B5"/>
    <w:rsid w:val="0EC3B78C"/>
    <w:rsid w:val="0ED41698"/>
    <w:rsid w:val="0F0CFDF2"/>
    <w:rsid w:val="0F5A8889"/>
    <w:rsid w:val="100F9584"/>
    <w:rsid w:val="1021106D"/>
    <w:rsid w:val="10557AC1"/>
    <w:rsid w:val="10B061D7"/>
    <w:rsid w:val="10BE8A1B"/>
    <w:rsid w:val="10CAB6A4"/>
    <w:rsid w:val="110285F7"/>
    <w:rsid w:val="110EC363"/>
    <w:rsid w:val="1123BB47"/>
    <w:rsid w:val="11258A88"/>
    <w:rsid w:val="118CEDCD"/>
    <w:rsid w:val="1294F438"/>
    <w:rsid w:val="12A0EC94"/>
    <w:rsid w:val="12A3B289"/>
    <w:rsid w:val="138E92AE"/>
    <w:rsid w:val="13B701D0"/>
    <w:rsid w:val="13BC19E4"/>
    <w:rsid w:val="1425BCB3"/>
    <w:rsid w:val="14B05FE3"/>
    <w:rsid w:val="154A23EB"/>
    <w:rsid w:val="16209B31"/>
    <w:rsid w:val="163EEE41"/>
    <w:rsid w:val="1770A20B"/>
    <w:rsid w:val="17DFA888"/>
    <w:rsid w:val="185C95C7"/>
    <w:rsid w:val="188E04BF"/>
    <w:rsid w:val="189BAD59"/>
    <w:rsid w:val="191D2E25"/>
    <w:rsid w:val="19E643C9"/>
    <w:rsid w:val="1A38680F"/>
    <w:rsid w:val="1A86EEFA"/>
    <w:rsid w:val="1B23251D"/>
    <w:rsid w:val="1B27D112"/>
    <w:rsid w:val="1B302EB7"/>
    <w:rsid w:val="1B5B9688"/>
    <w:rsid w:val="1B71CF9F"/>
    <w:rsid w:val="1BA038E4"/>
    <w:rsid w:val="1C21543D"/>
    <w:rsid w:val="1CE5C949"/>
    <w:rsid w:val="1D894F2B"/>
    <w:rsid w:val="1DA99285"/>
    <w:rsid w:val="1E79E0F4"/>
    <w:rsid w:val="1EC28FDA"/>
    <w:rsid w:val="1ED2F691"/>
    <w:rsid w:val="1EF77378"/>
    <w:rsid w:val="1F8AD230"/>
    <w:rsid w:val="1FF7CA0F"/>
    <w:rsid w:val="204CD0A3"/>
    <w:rsid w:val="2088B934"/>
    <w:rsid w:val="2131337C"/>
    <w:rsid w:val="21C1FEE4"/>
    <w:rsid w:val="21F5F2E2"/>
    <w:rsid w:val="21FE0D00"/>
    <w:rsid w:val="2232A53D"/>
    <w:rsid w:val="228EC539"/>
    <w:rsid w:val="22A31B27"/>
    <w:rsid w:val="22B0C476"/>
    <w:rsid w:val="23684652"/>
    <w:rsid w:val="241F2B68"/>
    <w:rsid w:val="242BE92A"/>
    <w:rsid w:val="2576D2F8"/>
    <w:rsid w:val="25777879"/>
    <w:rsid w:val="26A2D1BF"/>
    <w:rsid w:val="26A38632"/>
    <w:rsid w:val="26B9FCEC"/>
    <w:rsid w:val="2704B1CE"/>
    <w:rsid w:val="2732E271"/>
    <w:rsid w:val="28113DF9"/>
    <w:rsid w:val="288549F7"/>
    <w:rsid w:val="28915AF3"/>
    <w:rsid w:val="28E3AB1F"/>
    <w:rsid w:val="28E489CE"/>
    <w:rsid w:val="298162EB"/>
    <w:rsid w:val="29889408"/>
    <w:rsid w:val="29A14DC4"/>
    <w:rsid w:val="29B7CA26"/>
    <w:rsid w:val="2A47E021"/>
    <w:rsid w:val="2AB1E707"/>
    <w:rsid w:val="2B067F4B"/>
    <w:rsid w:val="2B202481"/>
    <w:rsid w:val="2B38A5C8"/>
    <w:rsid w:val="2C28B0F1"/>
    <w:rsid w:val="2CE2D25C"/>
    <w:rsid w:val="2CF1EE41"/>
    <w:rsid w:val="2D1670A1"/>
    <w:rsid w:val="2D2195BD"/>
    <w:rsid w:val="2D3CC3CD"/>
    <w:rsid w:val="2D484CA3"/>
    <w:rsid w:val="2E381D65"/>
    <w:rsid w:val="2E4E539D"/>
    <w:rsid w:val="2EDFACAA"/>
    <w:rsid w:val="2F289DE6"/>
    <w:rsid w:val="3043097C"/>
    <w:rsid w:val="30643AF6"/>
    <w:rsid w:val="306EB868"/>
    <w:rsid w:val="308D1455"/>
    <w:rsid w:val="30B24500"/>
    <w:rsid w:val="30FB16EB"/>
    <w:rsid w:val="3101F5E7"/>
    <w:rsid w:val="317606B5"/>
    <w:rsid w:val="32413E3B"/>
    <w:rsid w:val="328ED19F"/>
    <w:rsid w:val="32CE36DC"/>
    <w:rsid w:val="32EA6D2A"/>
    <w:rsid w:val="33189D38"/>
    <w:rsid w:val="338DE978"/>
    <w:rsid w:val="33998158"/>
    <w:rsid w:val="33B7A1EA"/>
    <w:rsid w:val="33BAF7F9"/>
    <w:rsid w:val="33DCCBBD"/>
    <w:rsid w:val="33E87EDA"/>
    <w:rsid w:val="344A5137"/>
    <w:rsid w:val="344F92DD"/>
    <w:rsid w:val="34A05CAA"/>
    <w:rsid w:val="34BF12A6"/>
    <w:rsid w:val="357AE164"/>
    <w:rsid w:val="358433E5"/>
    <w:rsid w:val="359A55C0"/>
    <w:rsid w:val="360DD3EC"/>
    <w:rsid w:val="363FEEB5"/>
    <w:rsid w:val="3643A782"/>
    <w:rsid w:val="364C45E1"/>
    <w:rsid w:val="36A8EBB8"/>
    <w:rsid w:val="36B4E21A"/>
    <w:rsid w:val="37245893"/>
    <w:rsid w:val="375C5421"/>
    <w:rsid w:val="3761CBE9"/>
    <w:rsid w:val="378AEDF4"/>
    <w:rsid w:val="37D3D7CA"/>
    <w:rsid w:val="38AE17FE"/>
    <w:rsid w:val="396C38D5"/>
    <w:rsid w:val="39CF90A7"/>
    <w:rsid w:val="3A0B26CD"/>
    <w:rsid w:val="3A47720F"/>
    <w:rsid w:val="3A4F6A59"/>
    <w:rsid w:val="3A58827D"/>
    <w:rsid w:val="3A69F546"/>
    <w:rsid w:val="3BA14411"/>
    <w:rsid w:val="3BAE6ED1"/>
    <w:rsid w:val="3BF30841"/>
    <w:rsid w:val="3BFEF277"/>
    <w:rsid w:val="3C6508F6"/>
    <w:rsid w:val="3C6A656C"/>
    <w:rsid w:val="3D12395C"/>
    <w:rsid w:val="3D43CF9D"/>
    <w:rsid w:val="3D651EA5"/>
    <w:rsid w:val="3E053AD5"/>
    <w:rsid w:val="3E2838B8"/>
    <w:rsid w:val="3EBD5913"/>
    <w:rsid w:val="3FB59FF7"/>
    <w:rsid w:val="3FE7D0A4"/>
    <w:rsid w:val="3FFA14C6"/>
    <w:rsid w:val="40D3793E"/>
    <w:rsid w:val="40F6FFB6"/>
    <w:rsid w:val="41197037"/>
    <w:rsid w:val="41294D28"/>
    <w:rsid w:val="41490C2F"/>
    <w:rsid w:val="4161503B"/>
    <w:rsid w:val="41780792"/>
    <w:rsid w:val="42D8CBE7"/>
    <w:rsid w:val="448EED4D"/>
    <w:rsid w:val="451028EB"/>
    <w:rsid w:val="45701942"/>
    <w:rsid w:val="45F51515"/>
    <w:rsid w:val="46F71104"/>
    <w:rsid w:val="4766FBE5"/>
    <w:rsid w:val="47848B27"/>
    <w:rsid w:val="479E3575"/>
    <w:rsid w:val="479F4888"/>
    <w:rsid w:val="47DE7F2C"/>
    <w:rsid w:val="47F2C009"/>
    <w:rsid w:val="48462356"/>
    <w:rsid w:val="4905C6D0"/>
    <w:rsid w:val="49B467A2"/>
    <w:rsid w:val="4A365E50"/>
    <w:rsid w:val="4A8B1CBF"/>
    <w:rsid w:val="4AA3E471"/>
    <w:rsid w:val="4AC2AC47"/>
    <w:rsid w:val="4AF9DAA0"/>
    <w:rsid w:val="4B48B7EF"/>
    <w:rsid w:val="4BD25A2C"/>
    <w:rsid w:val="4C1571A5"/>
    <w:rsid w:val="4C353DA1"/>
    <w:rsid w:val="4C66D748"/>
    <w:rsid w:val="4C68BEC6"/>
    <w:rsid w:val="4CCAD44E"/>
    <w:rsid w:val="4D7D7633"/>
    <w:rsid w:val="4DA2DA11"/>
    <w:rsid w:val="4DD4C053"/>
    <w:rsid w:val="4E111303"/>
    <w:rsid w:val="4E812E6F"/>
    <w:rsid w:val="4EAE8099"/>
    <w:rsid w:val="4EF1F14A"/>
    <w:rsid w:val="4F14A0B1"/>
    <w:rsid w:val="4F26E3EA"/>
    <w:rsid w:val="504E1307"/>
    <w:rsid w:val="50C842EE"/>
    <w:rsid w:val="50D90663"/>
    <w:rsid w:val="5161E542"/>
    <w:rsid w:val="52064D68"/>
    <w:rsid w:val="5208D654"/>
    <w:rsid w:val="527B028F"/>
    <w:rsid w:val="52923E9C"/>
    <w:rsid w:val="5322FAC8"/>
    <w:rsid w:val="53373565"/>
    <w:rsid w:val="537435A3"/>
    <w:rsid w:val="53E6B518"/>
    <w:rsid w:val="53F71F03"/>
    <w:rsid w:val="548CB8C3"/>
    <w:rsid w:val="5494A6F8"/>
    <w:rsid w:val="5521D53C"/>
    <w:rsid w:val="555B56DA"/>
    <w:rsid w:val="5690EC0B"/>
    <w:rsid w:val="569548C0"/>
    <w:rsid w:val="57D21291"/>
    <w:rsid w:val="57F4FBE6"/>
    <w:rsid w:val="5814E2B4"/>
    <w:rsid w:val="58755B03"/>
    <w:rsid w:val="590BACB0"/>
    <w:rsid w:val="5A58ECAE"/>
    <w:rsid w:val="5A8FCD5C"/>
    <w:rsid w:val="5AB251C0"/>
    <w:rsid w:val="5ABC1A7C"/>
    <w:rsid w:val="5AE3A3C8"/>
    <w:rsid w:val="5B231ACE"/>
    <w:rsid w:val="5B27B50A"/>
    <w:rsid w:val="5B970F70"/>
    <w:rsid w:val="5C15220E"/>
    <w:rsid w:val="5C203E52"/>
    <w:rsid w:val="5C377AB4"/>
    <w:rsid w:val="5C9BBBCE"/>
    <w:rsid w:val="5CCE06BA"/>
    <w:rsid w:val="5D0AE6E7"/>
    <w:rsid w:val="5D2F60BB"/>
    <w:rsid w:val="5D39C7AB"/>
    <w:rsid w:val="5D506732"/>
    <w:rsid w:val="5E4A7A4A"/>
    <w:rsid w:val="5EDD8297"/>
    <w:rsid w:val="5FB42425"/>
    <w:rsid w:val="5FDB0C80"/>
    <w:rsid w:val="601B7C16"/>
    <w:rsid w:val="60628CAD"/>
    <w:rsid w:val="6130BBC5"/>
    <w:rsid w:val="6154169F"/>
    <w:rsid w:val="61C684A2"/>
    <w:rsid w:val="61D62DDD"/>
    <w:rsid w:val="61DF2C37"/>
    <w:rsid w:val="6217D2D7"/>
    <w:rsid w:val="62D23621"/>
    <w:rsid w:val="639BE56D"/>
    <w:rsid w:val="63B915C0"/>
    <w:rsid w:val="642FEDDE"/>
    <w:rsid w:val="64BC7701"/>
    <w:rsid w:val="6506A44A"/>
    <w:rsid w:val="6533C65D"/>
    <w:rsid w:val="654E415F"/>
    <w:rsid w:val="65817A6F"/>
    <w:rsid w:val="658A9007"/>
    <w:rsid w:val="65BAC3DF"/>
    <w:rsid w:val="65D5E8B0"/>
    <w:rsid w:val="65ED7889"/>
    <w:rsid w:val="667427A1"/>
    <w:rsid w:val="667C33C0"/>
    <w:rsid w:val="66B021AC"/>
    <w:rsid w:val="67113945"/>
    <w:rsid w:val="671C8121"/>
    <w:rsid w:val="67667AFC"/>
    <w:rsid w:val="6798DA68"/>
    <w:rsid w:val="67E3ECB4"/>
    <w:rsid w:val="67F2DF62"/>
    <w:rsid w:val="680AD716"/>
    <w:rsid w:val="68371CD6"/>
    <w:rsid w:val="6846304A"/>
    <w:rsid w:val="68D13B3C"/>
    <w:rsid w:val="68D8DCD4"/>
    <w:rsid w:val="6946403E"/>
    <w:rsid w:val="6964C66C"/>
    <w:rsid w:val="69666224"/>
    <w:rsid w:val="6A17E8DD"/>
    <w:rsid w:val="6A193AE9"/>
    <w:rsid w:val="6A49D68A"/>
    <w:rsid w:val="6A8D3F42"/>
    <w:rsid w:val="6AF66008"/>
    <w:rsid w:val="6B3C90FD"/>
    <w:rsid w:val="6BD8A1A5"/>
    <w:rsid w:val="6C403522"/>
    <w:rsid w:val="6C4252AC"/>
    <w:rsid w:val="6C77C71B"/>
    <w:rsid w:val="6CA7419E"/>
    <w:rsid w:val="6CE7909F"/>
    <w:rsid w:val="6D42A0D5"/>
    <w:rsid w:val="6DC2340A"/>
    <w:rsid w:val="6EB1590D"/>
    <w:rsid w:val="6F896A1B"/>
    <w:rsid w:val="6FA7550B"/>
    <w:rsid w:val="6FF927A3"/>
    <w:rsid w:val="700B2B21"/>
    <w:rsid w:val="70358958"/>
    <w:rsid w:val="707F992E"/>
    <w:rsid w:val="70937324"/>
    <w:rsid w:val="71078200"/>
    <w:rsid w:val="711B6179"/>
    <w:rsid w:val="71F11C78"/>
    <w:rsid w:val="726D02B0"/>
    <w:rsid w:val="7389ABB4"/>
    <w:rsid w:val="73DB9CC5"/>
    <w:rsid w:val="73DC5176"/>
    <w:rsid w:val="73F14788"/>
    <w:rsid w:val="741E7A9E"/>
    <w:rsid w:val="749E34A9"/>
    <w:rsid w:val="74A25072"/>
    <w:rsid w:val="75984A01"/>
    <w:rsid w:val="75F52F49"/>
    <w:rsid w:val="75FEC335"/>
    <w:rsid w:val="764BBAEB"/>
    <w:rsid w:val="766D9BD4"/>
    <w:rsid w:val="769D942B"/>
    <w:rsid w:val="769F9392"/>
    <w:rsid w:val="76E1159B"/>
    <w:rsid w:val="7717D184"/>
    <w:rsid w:val="77DAC79F"/>
    <w:rsid w:val="782A906B"/>
    <w:rsid w:val="786E370F"/>
    <w:rsid w:val="792320F0"/>
    <w:rsid w:val="7937A1CD"/>
    <w:rsid w:val="799B65E3"/>
    <w:rsid w:val="79B26FB9"/>
    <w:rsid w:val="7A4AD97A"/>
    <w:rsid w:val="7AA6B0A8"/>
    <w:rsid w:val="7AD22616"/>
    <w:rsid w:val="7C7A2686"/>
    <w:rsid w:val="7CC529BD"/>
    <w:rsid w:val="7CDC2A11"/>
    <w:rsid w:val="7CF214C4"/>
    <w:rsid w:val="7D7EE2D4"/>
    <w:rsid w:val="7D8B4B08"/>
    <w:rsid w:val="7E00C6C9"/>
    <w:rsid w:val="7E8EF932"/>
    <w:rsid w:val="7EC81147"/>
    <w:rsid w:val="7EC9AC85"/>
    <w:rsid w:val="7EE858C1"/>
    <w:rsid w:val="7F91DD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ABF7C"/>
  <w15:chartTrackingRefBased/>
  <w15:docId w15:val="{09CAC950-86DC-4376-BFC4-968A15160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ovedblokk,Arial 14 Fett,Arial 14 Fett1,Arial 14 Fett2,TF-Overskrift 1,Hovedoverskrift,Heading 1a,Heading V,Hovedblokk1,h1,new page/chapter,Huvudrubrik,Heading V1,Heading V2,Heading V11,Heading V3,Heading V12,Heading V4,Heading V13,alt+1,H"/>
    <w:basedOn w:val="Normal"/>
    <w:next w:val="Normal"/>
    <w:link w:val="Heading1Char"/>
    <w:uiPriority w:val="9"/>
    <w:qFormat/>
    <w:rsid w:val="00F853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D2 Char,HD2,h2,PLS 2,Arial 12 Fett Kursiv,TF-Overskrit 2,GD nivå 1,Arial 12 Fett Kursiv1,Arial 12 Fett Kursiv2,Arial 12 Fett Kursiv11,Arial 12 Fett Kursiv3,Arial 12 Fett Kursiv4,Arial 12 Fett Kursiv12,Arial 12 Fett Kursiv5,H2"/>
    <w:basedOn w:val="Normal"/>
    <w:next w:val="Normal"/>
    <w:link w:val="Heading2Char"/>
    <w:uiPriority w:val="9"/>
    <w:unhideWhenUsed/>
    <w:qFormat/>
    <w:rsid w:val="00F853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eading 3 - dbc,H3,TF-Overskrift 3,Underkap.,Arial 12 Fett,Underrubrik2,heading 3,TF-Overskrift 2,GD nivå 1.1,Arial 12 Fett1,Arial 12 Fett2,Arial 12 Fett3,Arial 12 Fett4,Arial 12 Fett5,Arial 12 Fett11,Arial 12 Fett21,Arial 12 Fett31,PLS "/>
    <w:basedOn w:val="Normal"/>
    <w:next w:val="Normal"/>
    <w:link w:val="Heading3Char"/>
    <w:uiPriority w:val="9"/>
    <w:unhideWhenUsed/>
    <w:qFormat/>
    <w:rsid w:val="00F853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a.,H4,4,h41,a.1,H41,41,Level 2 - a,Map Title,h42,a.2,H42,42,h43,a.3,H43,43,h44,a.4,H44,44,h45,a.5,H45,45,h46,a.6,H46,46,h47,a.7,H47,47,h48,a.8,H48,48,h49,a.9,H49,49,h410,a.10,H410,410,h411,a.11,H411,411,h412,a.12,H412,412,h413,a.13,H413"/>
    <w:basedOn w:val="Normal"/>
    <w:next w:val="Normal"/>
    <w:link w:val="Heading4Char"/>
    <w:uiPriority w:val="9"/>
    <w:unhideWhenUsed/>
    <w:qFormat/>
    <w:rsid w:val="00F853EC"/>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Underavsnitt,H5,i innholdsfortegnelsen,Underavsnitt1,H51,Underavsnitt2,H52,Underavsnitt3,H53,Underavsnitt4,H54,Underavsnitt5,H55,Underavsnitt6,H56,Underavsnitt7,H57,Underavsnitt8,H58,Underavsnitt11,H511,Underavsnitt21,H521,Underavsnitt31,h5"/>
    <w:basedOn w:val="Normal"/>
    <w:next w:val="Normal"/>
    <w:link w:val="Heading5Char"/>
    <w:uiPriority w:val="9"/>
    <w:unhideWhenUsed/>
    <w:qFormat/>
    <w:rsid w:val="00F853EC"/>
    <w:pPr>
      <w:keepNext/>
      <w:keepLines/>
      <w:spacing w:before="80" w:after="40"/>
      <w:outlineLvl w:val="4"/>
    </w:pPr>
    <w:rPr>
      <w:rFonts w:eastAsiaTheme="majorEastAsia" w:cstheme="majorBidi"/>
      <w:color w:val="0F4761" w:themeColor="accent1" w:themeShade="BF"/>
    </w:rPr>
  </w:style>
  <w:style w:type="paragraph" w:styleId="Heading6">
    <w:name w:val="heading 6"/>
    <w:aliases w:val="samlingstittel,Heading 6 * DH"/>
    <w:basedOn w:val="Normal"/>
    <w:next w:val="Normal"/>
    <w:link w:val="Heading6Char"/>
    <w:uiPriority w:val="9"/>
    <w:unhideWhenUsed/>
    <w:qFormat/>
    <w:rsid w:val="00F853EC"/>
    <w:pPr>
      <w:keepNext/>
      <w:keepLines/>
      <w:spacing w:before="40" w:after="0"/>
      <w:outlineLvl w:val="5"/>
    </w:pPr>
    <w:rPr>
      <w:rFonts w:eastAsiaTheme="majorEastAsia" w:cstheme="majorBidi"/>
      <w:i/>
      <w:iCs/>
      <w:color w:val="595959" w:themeColor="text1" w:themeTint="A6"/>
    </w:rPr>
  </w:style>
  <w:style w:type="paragraph" w:styleId="Heading7">
    <w:name w:val="heading 7"/>
    <w:aliases w:val="Programnavn,Heading 7 * DH"/>
    <w:basedOn w:val="Normal"/>
    <w:next w:val="Normal"/>
    <w:link w:val="Heading7Char"/>
    <w:uiPriority w:val="9"/>
    <w:unhideWhenUsed/>
    <w:qFormat/>
    <w:rsid w:val="00F853EC"/>
    <w:pPr>
      <w:keepNext/>
      <w:keepLines/>
      <w:spacing w:before="40" w:after="0"/>
      <w:outlineLvl w:val="6"/>
    </w:pPr>
    <w:rPr>
      <w:rFonts w:eastAsiaTheme="majorEastAsia" w:cstheme="majorBidi"/>
      <w:color w:val="595959" w:themeColor="text1" w:themeTint="A6"/>
    </w:rPr>
  </w:style>
  <w:style w:type="paragraph" w:styleId="Heading8">
    <w:name w:val="heading 8"/>
    <w:aliases w:val="Vedlegg,underoverskrift,samlingnr_indikator,Heading 8 * DH"/>
    <w:basedOn w:val="Normal"/>
    <w:next w:val="Normal"/>
    <w:link w:val="Heading8Char"/>
    <w:uiPriority w:val="9"/>
    <w:unhideWhenUsed/>
    <w:qFormat/>
    <w:rsid w:val="00F853EC"/>
    <w:pPr>
      <w:keepNext/>
      <w:keepLines/>
      <w:spacing w:after="0"/>
      <w:outlineLvl w:val="7"/>
    </w:pPr>
    <w:rPr>
      <w:rFonts w:eastAsiaTheme="majorEastAsia" w:cstheme="majorBidi"/>
      <w:i/>
      <w:iCs/>
      <w:color w:val="272727" w:themeColor="text1" w:themeTint="D8"/>
    </w:rPr>
  </w:style>
  <w:style w:type="paragraph" w:styleId="Heading9">
    <w:name w:val="heading 9"/>
    <w:aliases w:val="Titre 10,Uvedl,emneoversikt,Attachment,Heading 9 * DH"/>
    <w:basedOn w:val="Normal"/>
    <w:next w:val="Normal"/>
    <w:link w:val="Heading9Char"/>
    <w:uiPriority w:val="9"/>
    <w:unhideWhenUsed/>
    <w:qFormat/>
    <w:rsid w:val="00F853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ovedblokk Char,Arial 14 Fett Char,Arial 14 Fett1 Char,Arial 14 Fett2 Char,TF-Overskrift 1 Char,Hovedoverskrift Char,Heading 1a Char,Heading V Char,Hovedblokk1 Char,h1 Char,new page/chapter Char,Huvudrubrik Char,Heading V1 Char,alt+1 Char"/>
    <w:basedOn w:val="DefaultParagraphFont"/>
    <w:link w:val="Heading1"/>
    <w:uiPriority w:val="9"/>
    <w:rsid w:val="00F853E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D2 Char Char,HD2 Char1,h2 Char,PLS 2 Char,Arial 12 Fett Kursiv Char,TF-Overskrit 2 Char,GD nivå 1 Char,Arial 12 Fett Kursiv1 Char,Arial 12 Fett Kursiv2 Char,Arial 12 Fett Kursiv11 Char,Arial 12 Fett Kursiv3 Char,H2 Char"/>
    <w:basedOn w:val="DefaultParagraphFont"/>
    <w:link w:val="Heading2"/>
    <w:uiPriority w:val="9"/>
    <w:semiHidden/>
    <w:rsid w:val="00F853E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eading 3 - dbc Char,H3 Char,TF-Overskrift 3 Char,Underkap. Char,Arial 12 Fett Char,Underrubrik2 Char,heading 3 Char,TF-Overskrift 2 Char,GD nivå 1.1 Char,Arial 12 Fett1 Char,Arial 12 Fett2 Char,Arial 12 Fett3 Char,PLS  Char"/>
    <w:basedOn w:val="DefaultParagraphFont"/>
    <w:link w:val="Heading3"/>
    <w:uiPriority w:val="9"/>
    <w:semiHidden/>
    <w:rsid w:val="00F853EC"/>
    <w:rPr>
      <w:rFonts w:eastAsiaTheme="majorEastAsia" w:cstheme="majorBidi"/>
      <w:color w:val="0F4761" w:themeColor="accent1" w:themeShade="BF"/>
      <w:sz w:val="28"/>
      <w:szCs w:val="28"/>
    </w:rPr>
  </w:style>
  <w:style w:type="character" w:customStyle="1" w:styleId="Heading4Char">
    <w:name w:val="Heading 4 Char"/>
    <w:aliases w:val="h4 Char,a. Char,H4 Char,4 Char,h41 Char,a.1 Char,H41 Char,41 Char,Level 2 - a Char,Map Title Char,h42 Char,a.2 Char,H42 Char,42 Char,h43 Char,a.3 Char,H43 Char,43 Char,h44 Char,a.4 Char,H44 Char,44 Char,h45 Char,a.5 Char,H45 Char,45 Char"/>
    <w:basedOn w:val="DefaultParagraphFont"/>
    <w:link w:val="Heading4"/>
    <w:uiPriority w:val="9"/>
    <w:semiHidden/>
    <w:rsid w:val="00F853EC"/>
    <w:rPr>
      <w:rFonts w:eastAsiaTheme="majorEastAsia" w:cstheme="majorBidi"/>
      <w:i/>
      <w:iCs/>
      <w:color w:val="0F4761" w:themeColor="accent1" w:themeShade="BF"/>
    </w:rPr>
  </w:style>
  <w:style w:type="character" w:customStyle="1" w:styleId="Heading5Char">
    <w:name w:val="Heading 5 Char"/>
    <w:aliases w:val="Underavsnitt Char,H5 Char,i innholdsfortegnelsen Char,Underavsnitt1 Char,H51 Char,Underavsnitt2 Char,H52 Char,Underavsnitt3 Char,H53 Char,Underavsnitt4 Char,H54 Char,Underavsnitt5 Char,H55 Char,Underavsnitt6 Char,H56 Char,H57 Char,h5 Char"/>
    <w:basedOn w:val="DefaultParagraphFont"/>
    <w:link w:val="Heading5"/>
    <w:uiPriority w:val="9"/>
    <w:semiHidden/>
    <w:rsid w:val="00F853EC"/>
    <w:rPr>
      <w:rFonts w:eastAsiaTheme="majorEastAsia" w:cstheme="majorBidi"/>
      <w:color w:val="0F4761" w:themeColor="accent1" w:themeShade="BF"/>
    </w:rPr>
  </w:style>
  <w:style w:type="character" w:customStyle="1" w:styleId="Heading6Char">
    <w:name w:val="Heading 6 Char"/>
    <w:aliases w:val="samlingstittel Char,Heading 6 * DH Char"/>
    <w:basedOn w:val="DefaultParagraphFont"/>
    <w:link w:val="Heading6"/>
    <w:uiPriority w:val="9"/>
    <w:semiHidden/>
    <w:rsid w:val="00F853EC"/>
    <w:rPr>
      <w:rFonts w:eastAsiaTheme="majorEastAsia" w:cstheme="majorBidi"/>
      <w:i/>
      <w:iCs/>
      <w:color w:val="595959" w:themeColor="text1" w:themeTint="A6"/>
    </w:rPr>
  </w:style>
  <w:style w:type="character" w:customStyle="1" w:styleId="Heading7Char">
    <w:name w:val="Heading 7 Char"/>
    <w:aliases w:val="Programnavn Char,Heading 7 * DH Char"/>
    <w:basedOn w:val="DefaultParagraphFont"/>
    <w:link w:val="Heading7"/>
    <w:uiPriority w:val="9"/>
    <w:semiHidden/>
    <w:rsid w:val="00F853EC"/>
    <w:rPr>
      <w:rFonts w:eastAsiaTheme="majorEastAsia" w:cstheme="majorBidi"/>
      <w:color w:val="595959" w:themeColor="text1" w:themeTint="A6"/>
    </w:rPr>
  </w:style>
  <w:style w:type="character" w:customStyle="1" w:styleId="Heading8Char">
    <w:name w:val="Heading 8 Char"/>
    <w:aliases w:val="Vedlegg Char,underoverskrift Char,samlingnr_indikator Char,Heading 8 * DH Char"/>
    <w:basedOn w:val="DefaultParagraphFont"/>
    <w:link w:val="Heading8"/>
    <w:uiPriority w:val="9"/>
    <w:semiHidden/>
    <w:rsid w:val="00F853EC"/>
    <w:rPr>
      <w:rFonts w:eastAsiaTheme="majorEastAsia" w:cstheme="majorBidi"/>
      <w:i/>
      <w:iCs/>
      <w:color w:val="272727" w:themeColor="text1" w:themeTint="D8"/>
    </w:rPr>
  </w:style>
  <w:style w:type="character" w:customStyle="1" w:styleId="Heading9Char">
    <w:name w:val="Heading 9 Char"/>
    <w:aliases w:val="Titre 10 Char,Uvedl Char,emneoversikt Char,Attachment Char,Heading 9 * DH Char"/>
    <w:basedOn w:val="DefaultParagraphFont"/>
    <w:link w:val="Heading9"/>
    <w:uiPriority w:val="9"/>
    <w:semiHidden/>
    <w:rsid w:val="00F853EC"/>
    <w:rPr>
      <w:rFonts w:eastAsiaTheme="majorEastAsia" w:cstheme="majorBidi"/>
      <w:color w:val="272727" w:themeColor="text1" w:themeTint="D8"/>
    </w:rPr>
  </w:style>
  <w:style w:type="paragraph" w:styleId="Title">
    <w:name w:val="Title"/>
    <w:basedOn w:val="Normal"/>
    <w:next w:val="Normal"/>
    <w:link w:val="TitleChar"/>
    <w:uiPriority w:val="10"/>
    <w:qFormat/>
    <w:rsid w:val="00F853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53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53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53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53EC"/>
    <w:pPr>
      <w:spacing w:before="160"/>
      <w:jc w:val="center"/>
    </w:pPr>
    <w:rPr>
      <w:i/>
      <w:iCs/>
      <w:color w:val="404040" w:themeColor="text1" w:themeTint="BF"/>
    </w:rPr>
  </w:style>
  <w:style w:type="character" w:customStyle="1" w:styleId="QuoteChar">
    <w:name w:val="Quote Char"/>
    <w:basedOn w:val="DefaultParagraphFont"/>
    <w:link w:val="Quote"/>
    <w:uiPriority w:val="29"/>
    <w:rsid w:val="00F853EC"/>
    <w:rPr>
      <w:i/>
      <w:iCs/>
      <w:color w:val="404040" w:themeColor="text1" w:themeTint="BF"/>
    </w:rPr>
  </w:style>
  <w:style w:type="paragraph" w:styleId="ListParagraph">
    <w:name w:val="List Paragraph"/>
    <w:basedOn w:val="Normal"/>
    <w:uiPriority w:val="34"/>
    <w:qFormat/>
    <w:rsid w:val="00F853EC"/>
    <w:pPr>
      <w:ind w:left="720"/>
      <w:contextualSpacing/>
    </w:pPr>
  </w:style>
  <w:style w:type="character" w:styleId="IntenseEmphasis">
    <w:name w:val="Intense Emphasis"/>
    <w:basedOn w:val="DefaultParagraphFont"/>
    <w:uiPriority w:val="21"/>
    <w:qFormat/>
    <w:rsid w:val="00F853EC"/>
    <w:rPr>
      <w:i/>
      <w:iCs/>
      <w:color w:val="0F4761" w:themeColor="accent1" w:themeShade="BF"/>
    </w:rPr>
  </w:style>
  <w:style w:type="paragraph" w:styleId="IntenseQuote">
    <w:name w:val="Intense Quote"/>
    <w:basedOn w:val="Normal"/>
    <w:next w:val="Normal"/>
    <w:link w:val="IntenseQuoteChar"/>
    <w:uiPriority w:val="30"/>
    <w:qFormat/>
    <w:rsid w:val="00F853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853EC"/>
    <w:rPr>
      <w:i/>
      <w:iCs/>
      <w:color w:val="0F4761" w:themeColor="accent1" w:themeShade="BF"/>
    </w:rPr>
  </w:style>
  <w:style w:type="character" w:styleId="IntenseReference">
    <w:name w:val="Intense Reference"/>
    <w:basedOn w:val="DefaultParagraphFont"/>
    <w:uiPriority w:val="32"/>
    <w:qFormat/>
    <w:rsid w:val="00F853EC"/>
    <w:rPr>
      <w:b/>
      <w:bCs/>
      <w:smallCaps/>
      <w:color w:val="0F4761" w:themeColor="accent1" w:themeShade="BF"/>
      <w:spacing w:val="5"/>
    </w:rPr>
  </w:style>
  <w:style w:type="paragraph" w:styleId="NoSpacing">
    <w:name w:val="No Spacing"/>
    <w:link w:val="NoSpacingChar"/>
    <w:uiPriority w:val="1"/>
    <w:qFormat/>
    <w:rsid w:val="00FC4EEB"/>
    <w:pPr>
      <w:spacing w:after="0" w:line="240" w:lineRule="auto"/>
    </w:pPr>
    <w:rPr>
      <w:rFonts w:eastAsiaTheme="minorEastAsia"/>
      <w:kern w:val="0"/>
      <w:sz w:val="22"/>
      <w:szCs w:val="22"/>
      <w:lang w:eastAsia="nb-NO"/>
      <w14:ligatures w14:val="none"/>
    </w:rPr>
  </w:style>
  <w:style w:type="character" w:customStyle="1" w:styleId="NoSpacingChar">
    <w:name w:val="No Spacing Char"/>
    <w:basedOn w:val="DefaultParagraphFont"/>
    <w:link w:val="NoSpacing"/>
    <w:uiPriority w:val="1"/>
    <w:rsid w:val="00FC4EEB"/>
    <w:rPr>
      <w:rFonts w:eastAsiaTheme="minorEastAsia"/>
      <w:kern w:val="0"/>
      <w:sz w:val="22"/>
      <w:szCs w:val="22"/>
      <w:lang w:eastAsia="nb-NO"/>
      <w14:ligatures w14:val="none"/>
    </w:rPr>
  </w:style>
  <w:style w:type="character" w:styleId="CommentReference">
    <w:name w:val="annotation reference"/>
    <w:basedOn w:val="DefaultParagraphFont"/>
    <w:uiPriority w:val="99"/>
    <w:semiHidden/>
    <w:unhideWhenUsed/>
    <w:rsid w:val="003C7C56"/>
    <w:rPr>
      <w:sz w:val="16"/>
      <w:szCs w:val="16"/>
    </w:rPr>
  </w:style>
  <w:style w:type="paragraph" w:styleId="CommentText">
    <w:name w:val="annotation text"/>
    <w:basedOn w:val="Normal"/>
    <w:link w:val="CommentTextChar"/>
    <w:uiPriority w:val="99"/>
    <w:unhideWhenUsed/>
    <w:rsid w:val="003C7C56"/>
    <w:pPr>
      <w:spacing w:line="240" w:lineRule="auto"/>
    </w:pPr>
    <w:rPr>
      <w:sz w:val="20"/>
      <w:szCs w:val="20"/>
    </w:rPr>
  </w:style>
  <w:style w:type="character" w:customStyle="1" w:styleId="CommentTextChar">
    <w:name w:val="Comment Text Char"/>
    <w:basedOn w:val="DefaultParagraphFont"/>
    <w:link w:val="CommentText"/>
    <w:uiPriority w:val="99"/>
    <w:rsid w:val="003C7C56"/>
    <w:rPr>
      <w:sz w:val="20"/>
      <w:szCs w:val="20"/>
    </w:rPr>
  </w:style>
  <w:style w:type="paragraph" w:styleId="CommentSubject">
    <w:name w:val="annotation subject"/>
    <w:basedOn w:val="CommentText"/>
    <w:next w:val="CommentText"/>
    <w:link w:val="CommentSubjectChar"/>
    <w:uiPriority w:val="99"/>
    <w:semiHidden/>
    <w:unhideWhenUsed/>
    <w:rsid w:val="003C7C56"/>
    <w:rPr>
      <w:b/>
      <w:bCs/>
    </w:rPr>
  </w:style>
  <w:style w:type="character" w:customStyle="1" w:styleId="CommentSubjectChar">
    <w:name w:val="Comment Subject Char"/>
    <w:basedOn w:val="CommentTextChar"/>
    <w:link w:val="CommentSubject"/>
    <w:uiPriority w:val="99"/>
    <w:semiHidden/>
    <w:rsid w:val="003C7C56"/>
    <w:rPr>
      <w:b/>
      <w:bCs/>
      <w:sz w:val="20"/>
      <w:szCs w:val="20"/>
    </w:rPr>
  </w:style>
  <w:style w:type="paragraph" w:styleId="Revision">
    <w:name w:val="Revision"/>
    <w:hidden/>
    <w:uiPriority w:val="99"/>
    <w:semiHidden/>
    <w:rsid w:val="00B71356"/>
    <w:pPr>
      <w:spacing w:after="0" w:line="240" w:lineRule="auto"/>
    </w:pPr>
  </w:style>
  <w:style w:type="table" w:styleId="TableGrid">
    <w:name w:val="Table Grid"/>
    <w:basedOn w:val="TableNormal"/>
    <w:uiPriority w:val="39"/>
    <w:rsid w:val="00306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8ac32cd-cca7-4420-99eb-af78967ca7d8">
      <Terms xmlns="http://schemas.microsoft.com/office/infopath/2007/PartnerControls"/>
    </lcf76f155ced4ddcb4097134ff3c332f>
    <TaxCatchAll xmlns="cb3009fd-0dd9-42b4-b636-d64152022a8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BC0577546DF374D9AEF869F3B33B767" ma:contentTypeVersion="21" ma:contentTypeDescription="Opprett et nytt dokument." ma:contentTypeScope="" ma:versionID="b5c274bd81136e347aaec5ac7352d1dc">
  <xsd:schema xmlns:xsd="http://www.w3.org/2001/XMLSchema" xmlns:xs="http://www.w3.org/2001/XMLSchema" xmlns:p="http://schemas.microsoft.com/office/2006/metadata/properties" xmlns:ns1="http://schemas.microsoft.com/sharepoint/v3" xmlns:ns2="28ac32cd-cca7-4420-99eb-af78967ca7d8" xmlns:ns3="56ee34bc-3c3e-49ed-81f0-4f6da9966adc" xmlns:ns4="cb3009fd-0dd9-42b4-b636-d64152022a82" targetNamespace="http://schemas.microsoft.com/office/2006/metadata/properties" ma:root="true" ma:fieldsID="5a52444bacd7a2af3950e1d323f4bf82" ns1:_="" ns2:_="" ns3:_="" ns4:_="">
    <xsd:import namespace="http://schemas.microsoft.com/sharepoint/v3"/>
    <xsd:import namespace="28ac32cd-cca7-4420-99eb-af78967ca7d8"/>
    <xsd:import namespace="56ee34bc-3c3e-49ed-81f0-4f6da9966adc"/>
    <xsd:import namespace="cb3009fd-0dd9-42b4-b636-d64152022a8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genskaper for samordnet samsvarspolicy" ma:hidden="true" ma:internalName="_ip_UnifiedCompliancePolicyProperties">
      <xsd:simpleType>
        <xsd:restriction base="dms:Note"/>
      </xsd:simpleType>
    </xsd:element>
    <xsd:element name="_ip_UnifiedCompliancePolicyUIAction" ma:index="15"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32cd-cca7-4420-99eb-af78967ca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1bc1a000-f7e0-4dd1-a917-6a95be978c2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ee34bc-3c3e-49ed-81f0-4f6da9966adc"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3009fd-0dd9-42b4-b636-d64152022a82"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bccbcc44-58e6-4c30-92bd-0ecc5b90845c}" ma:internalName="TaxCatchAll" ma:showField="CatchAllData" ma:web="56ee34bc-3c3e-49ed-81f0-4f6da9966a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BE34EA-2886-4ABC-8826-F08C56E75FF4}">
  <ds:schemaRefs>
    <ds:schemaRef ds:uri="http://schemas.microsoft.com/office/2006/metadata/properties"/>
    <ds:schemaRef ds:uri="http://schemas.microsoft.com/office/infopath/2007/PartnerControls"/>
    <ds:schemaRef ds:uri="587dbf6d-bf9f-4efd-977b-28de20566c4e"/>
    <ds:schemaRef ds:uri="http://schemas.microsoft.com/sharepoint/v3"/>
  </ds:schemaRefs>
</ds:datastoreItem>
</file>

<file path=customXml/itemProps2.xml><?xml version="1.0" encoding="utf-8"?>
<ds:datastoreItem xmlns:ds="http://schemas.openxmlformats.org/officeDocument/2006/customXml" ds:itemID="{6DB3E942-8E0A-4C46-8901-746B048AE61A}"/>
</file>

<file path=customXml/itemProps3.xml><?xml version="1.0" encoding="utf-8"?>
<ds:datastoreItem xmlns:ds="http://schemas.openxmlformats.org/officeDocument/2006/customXml" ds:itemID="{F1C2598D-06AC-438C-83CB-EC1B8CE29516}">
  <ds:schemaRefs>
    <ds:schemaRef ds:uri="http://schemas.microsoft.com/sharepoint/v3/contenttype/forms"/>
  </ds:schemaRefs>
</ds:datastoreItem>
</file>

<file path=docMetadata/LabelInfo.xml><?xml version="1.0" encoding="utf-8"?>
<clbl:labelList xmlns:clbl="http://schemas.microsoft.com/office/2020/mipLabelMetadata">
  <clbl:label id="{38b46fb4-eef3-42de-bd20-89a4b99cf3e8}" enabled="1" method="Privileged" siteId="{6b17120e-18db-4a2e-8896-962fc2302a87}" removed="0"/>
</clbl:labelList>
</file>

<file path=docProps/app.xml><?xml version="1.0" encoding="utf-8"?>
<Properties xmlns="http://schemas.openxmlformats.org/officeDocument/2006/extended-properties" xmlns:vt="http://schemas.openxmlformats.org/officeDocument/2006/docPropsVTypes">
  <Template>Normal</Template>
  <TotalTime>3717</TotalTime>
  <Pages>5</Pages>
  <Words>1305</Words>
  <Characters>8709</Characters>
  <Application>Microsoft Office Word</Application>
  <DocSecurity>0</DocSecurity>
  <Lines>161</Lines>
  <Paragraphs>96</Paragraphs>
  <ScaleCrop>false</ScaleCrop>
  <HeadingPairs>
    <vt:vector size="2" baseType="variant">
      <vt:variant>
        <vt:lpstr>Title</vt:lpstr>
      </vt:variant>
      <vt:variant>
        <vt:i4>1</vt:i4>
      </vt:variant>
    </vt:vector>
  </HeadingPairs>
  <TitlesOfParts>
    <vt:vector size="1" baseType="lpstr">
      <vt:lpstr/>
    </vt:vector>
  </TitlesOfParts>
  <Company>AS Vinmonopolet</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Fleischer, Christine</dc:creator>
  <cp:keywords/>
  <dc:description/>
  <cp:lastModifiedBy>Eirun Nyberget</cp:lastModifiedBy>
  <cp:revision>368</cp:revision>
  <dcterms:created xsi:type="dcterms:W3CDTF">2025-12-13T12:47:00Z</dcterms:created>
  <dcterms:modified xsi:type="dcterms:W3CDTF">2026-06-18T10:05:00Z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0x0101009BC0577546DF374D9AEF869F3B33B767</vt:lpwstr>
  </property>
  <property fmtid="{D5CDD505-2E9C-101B-9397-08002B2CF9AE}" pid="3" name="MediaServiceImageTags">
    <vt:lpwstr/>
  </property>
  <property fmtid="{D5CDD505-2E9C-101B-9397-08002B2CF9AE}" pid="4" name="docLang">
    <vt:lpwstr>nb</vt:lpwstr>
  </property>
</Properties>
</file>